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D63" w:rsidRPr="00D20D63" w:rsidRDefault="00D20D63" w:rsidP="00D20D63">
      <w:pPr>
        <w:autoSpaceDE w:val="0"/>
        <w:autoSpaceDN w:val="0"/>
        <w:adjustRightInd w:val="0"/>
        <w:spacing w:after="0" w:line="240" w:lineRule="auto"/>
        <w:ind w:right="-962" w:firstLine="5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20D63">
        <w:rPr>
          <w:rFonts w:ascii="Times New Roman" w:hAnsi="Times New Roman" w:cs="Times New Roman"/>
          <w:b/>
          <w:bCs/>
          <w:sz w:val="32"/>
          <w:szCs w:val="32"/>
        </w:rPr>
        <w:t xml:space="preserve">Перечень документов, введенных в информационный банк Консультант Плюс </w:t>
      </w:r>
      <w:r>
        <w:rPr>
          <w:rFonts w:ascii="Times New Roman" w:hAnsi="Times New Roman" w:cs="Times New Roman"/>
          <w:b/>
          <w:bCs/>
          <w:sz w:val="32"/>
          <w:szCs w:val="32"/>
        </w:rPr>
        <w:t>и</w:t>
      </w:r>
      <w:r w:rsidRPr="00D20D6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pravo</w:t>
      </w:r>
      <w:r w:rsidRPr="00D20D63">
        <w:rPr>
          <w:rFonts w:ascii="Times New Roman" w:hAnsi="Times New Roman" w:cs="Times New Roman"/>
          <w:b/>
          <w:bCs/>
          <w:sz w:val="32"/>
          <w:szCs w:val="32"/>
        </w:rPr>
        <w:t>.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gov</w:t>
      </w:r>
    </w:p>
    <w:p w:rsidR="00D20D63" w:rsidRPr="00D20D63" w:rsidRDefault="00D20D63" w:rsidP="00D20D63">
      <w:pPr>
        <w:autoSpaceDE w:val="0"/>
        <w:autoSpaceDN w:val="0"/>
        <w:adjustRightInd w:val="0"/>
        <w:spacing w:after="0" w:line="240" w:lineRule="auto"/>
        <w:ind w:right="-962" w:firstLine="5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D6382" w:rsidRDefault="004D6382" w:rsidP="004D638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 период с </w:t>
      </w:r>
      <w:r w:rsidR="00A16B78">
        <w:rPr>
          <w:rFonts w:ascii="Times New Roman" w:hAnsi="Times New Roman" w:cs="Times New Roman"/>
          <w:b/>
          <w:bCs/>
          <w:sz w:val="28"/>
          <w:szCs w:val="28"/>
        </w:rPr>
        <w:t>01</w:t>
      </w:r>
      <w:r w:rsidR="00AB32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750F9">
        <w:rPr>
          <w:rFonts w:ascii="Times New Roman" w:hAnsi="Times New Roman" w:cs="Times New Roman"/>
          <w:b/>
          <w:bCs/>
          <w:sz w:val="28"/>
          <w:szCs w:val="28"/>
        </w:rPr>
        <w:t>марта</w:t>
      </w:r>
      <w:r w:rsidR="005F41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16B78">
        <w:rPr>
          <w:rFonts w:ascii="Times New Roman" w:hAnsi="Times New Roman" w:cs="Times New Roman"/>
          <w:b/>
          <w:bCs/>
          <w:sz w:val="28"/>
          <w:szCs w:val="28"/>
        </w:rPr>
        <w:t xml:space="preserve">по 30 апреля </w:t>
      </w:r>
      <w:bookmarkStart w:id="0" w:name="_GoBack"/>
      <w:bookmarkEnd w:id="0"/>
      <w:r w:rsidR="005F4141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F103F0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927B0A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4D6382" w:rsidRPr="003741AE" w:rsidRDefault="004D6382" w:rsidP="004D638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5"/>
        <w:tblpPr w:leftFromText="180" w:rightFromText="180" w:vertAnchor="text" w:tblpY="1"/>
        <w:tblOverlap w:val="never"/>
        <w:tblW w:w="15021" w:type="dxa"/>
        <w:tblLayout w:type="fixed"/>
        <w:tblLook w:val="04A0" w:firstRow="1" w:lastRow="0" w:firstColumn="1" w:lastColumn="0" w:noHBand="0" w:noVBand="1"/>
      </w:tblPr>
      <w:tblGrid>
        <w:gridCol w:w="567"/>
        <w:gridCol w:w="3964"/>
        <w:gridCol w:w="2410"/>
        <w:gridCol w:w="8080"/>
      </w:tblGrid>
      <w:tr w:rsidR="00620094" w:rsidRPr="00744D5F" w:rsidTr="00620094">
        <w:tc>
          <w:tcPr>
            <w:tcW w:w="567" w:type="dxa"/>
          </w:tcPr>
          <w:p w:rsidR="00620094" w:rsidRPr="00744D5F" w:rsidRDefault="00620094" w:rsidP="00D854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5F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</w:p>
          <w:p w:rsidR="00620094" w:rsidRPr="00744D5F" w:rsidRDefault="00620094" w:rsidP="00D854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5F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3964" w:type="dxa"/>
          </w:tcPr>
          <w:p w:rsidR="00620094" w:rsidRPr="00744D5F" w:rsidRDefault="00620094" w:rsidP="00D854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D5F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  <w:p w:rsidR="00620094" w:rsidRPr="00744D5F" w:rsidRDefault="00620094" w:rsidP="00D854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D5F">
              <w:rPr>
                <w:rFonts w:ascii="Times New Roman" w:hAnsi="Times New Roman" w:cs="Times New Roman"/>
                <w:sz w:val="26"/>
                <w:szCs w:val="26"/>
              </w:rPr>
              <w:t>проекта правового</w:t>
            </w:r>
          </w:p>
          <w:p w:rsidR="00620094" w:rsidRPr="00744D5F" w:rsidRDefault="00620094" w:rsidP="00D854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D5F">
              <w:rPr>
                <w:rFonts w:ascii="Times New Roman" w:hAnsi="Times New Roman" w:cs="Times New Roman"/>
                <w:sz w:val="26"/>
                <w:szCs w:val="26"/>
              </w:rPr>
              <w:t>акта</w:t>
            </w:r>
          </w:p>
        </w:tc>
        <w:tc>
          <w:tcPr>
            <w:tcW w:w="2410" w:type="dxa"/>
          </w:tcPr>
          <w:p w:rsidR="00620094" w:rsidRPr="00744D5F" w:rsidRDefault="00620094" w:rsidP="00D854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D5F">
              <w:rPr>
                <w:rFonts w:ascii="Times New Roman" w:hAnsi="Times New Roman" w:cs="Times New Roman"/>
                <w:sz w:val="26"/>
                <w:szCs w:val="26"/>
              </w:rPr>
              <w:t>Разработчик</w:t>
            </w:r>
          </w:p>
          <w:p w:rsidR="00620094" w:rsidRPr="00744D5F" w:rsidRDefault="00620094" w:rsidP="00D854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D5F">
              <w:rPr>
                <w:rFonts w:ascii="Times New Roman" w:hAnsi="Times New Roman" w:cs="Times New Roman"/>
                <w:sz w:val="26"/>
                <w:szCs w:val="26"/>
              </w:rPr>
              <w:t>(Субъект права законодательной инициативы)</w:t>
            </w:r>
          </w:p>
        </w:tc>
        <w:tc>
          <w:tcPr>
            <w:tcW w:w="8080" w:type="dxa"/>
          </w:tcPr>
          <w:p w:rsidR="00620094" w:rsidRPr="00744D5F" w:rsidRDefault="00620094" w:rsidP="00D854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D5F">
              <w:rPr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F82D39" w:rsidRPr="00744D5F" w:rsidTr="00620094">
        <w:tc>
          <w:tcPr>
            <w:tcW w:w="567" w:type="dxa"/>
          </w:tcPr>
          <w:p w:rsidR="00F82D39" w:rsidRPr="00744D5F" w:rsidRDefault="007C66F2" w:rsidP="00D854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964" w:type="dxa"/>
          </w:tcPr>
          <w:p w:rsidR="00AB3283" w:rsidRDefault="0095575F" w:rsidP="00F82D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anchor="hmepudUJYBh1EVqC" w:history="1">
              <w:r w:rsidR="00EF2BA4" w:rsidRPr="00957701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Письмо Минстроя России от 11.02.2025 N 7298-ТБ/02           «О порядке размещения средств компенсационных фондов саморегулируемой организации кредитной организацией»</w:t>
              </w:r>
            </w:hyperlink>
          </w:p>
          <w:p w:rsidR="009750F9" w:rsidRDefault="009750F9" w:rsidP="00F82D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50F9" w:rsidRPr="00744D5F" w:rsidRDefault="009750F9" w:rsidP="00F82D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F82D39" w:rsidRPr="00744D5F" w:rsidRDefault="00EF2BA4" w:rsidP="00D854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Минстрой России</w:t>
            </w:r>
          </w:p>
        </w:tc>
        <w:tc>
          <w:tcPr>
            <w:tcW w:w="8080" w:type="dxa"/>
          </w:tcPr>
          <w:p w:rsidR="00EF2BA4" w:rsidRDefault="00EF2BA4" w:rsidP="00EF2BA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Минстроем России р</w:t>
            </w:r>
            <w:r w:rsidRPr="0095770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азъяснены особенности размещения средств компенсационных фондов саморегулируемой организации кредитной организацией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</w:t>
            </w:r>
          </w:p>
          <w:p w:rsidR="00EF2BA4" w:rsidRDefault="00EF2BA4" w:rsidP="00EF2BA4">
            <w:pPr>
              <w:pStyle w:val="a6"/>
              <w:spacing w:before="0" w:beforeAutospacing="0" w:after="0" w:afterAutospacing="0" w:line="288" w:lineRule="atLeast"/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</w:t>
            </w:r>
            <w:r w:rsidRPr="00957701">
              <w:rPr>
                <w:sz w:val="26"/>
                <w:szCs w:val="26"/>
              </w:rPr>
              <w:t>Сообщается, в частности, что в настоящее время Градостроительный кодекс РФ (далее - ГрК РФ) допускает размещение на условиях договора банковского вклада (депозита) только средств компенсационного фонда возмещения вреда СРО (далее - КФ ВВ) в целях сохранения и увеличения их размера. Причем, такой банковский вклад (депозит) открывается в той же кредитной организации, в которой открыт специальный банковский счет для размещения средств такого компенсационного фонда, и дополнительно запрашивать у СРО документы, подтверждающие открытие депозита, нет необходимости.</w:t>
            </w:r>
          </w:p>
          <w:p w:rsidR="00EF2BA4" w:rsidRDefault="00EF2BA4" w:rsidP="00EF2BA4">
            <w:pPr>
              <w:pStyle w:val="a6"/>
              <w:spacing w:before="0" w:beforeAutospacing="0" w:after="0" w:afterAutospacing="0" w:line="288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Pr="00957701">
              <w:rPr>
                <w:sz w:val="26"/>
                <w:szCs w:val="26"/>
              </w:rPr>
              <w:t xml:space="preserve">Средства компенсационного фонда обеспечения договорных обязательств СРО (далее - КФ ОДО) в целях сохранения и увеличения их размера размещаются только на специальных банковских счетах (по общим правилам, установленным статьей 852 ГК РФ, за пользование денежными средствами, находящимися на банковском счете клиента, банк уплачивает проценты в размере, определяемом договором банковского счета, сумма которых </w:t>
            </w:r>
            <w:r>
              <w:rPr>
                <w:sz w:val="26"/>
                <w:szCs w:val="26"/>
              </w:rPr>
              <w:t>зачисляется на счет владельца).</w:t>
            </w:r>
          </w:p>
          <w:p w:rsidR="00EF2BA4" w:rsidRDefault="00EF2BA4" w:rsidP="00EF2BA4">
            <w:pPr>
              <w:pStyle w:val="a6"/>
              <w:spacing w:before="0" w:beforeAutospacing="0" w:after="0" w:afterAutospacing="0" w:line="288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Pr="00957701">
              <w:rPr>
                <w:sz w:val="26"/>
                <w:szCs w:val="26"/>
              </w:rPr>
              <w:t xml:space="preserve">Исходя из положений части 2 статьи 55.16-1 ГрК РФ СРО открывает один специальный банковский счет для размещения средств КФ ВВ и один специальный банковский счет для хранения средств КФ ОДО. При этом ограничение на размещение средств КФ ВВ и средств КФ ОДО в одном банке ГрК РФ не установлено. </w:t>
            </w:r>
          </w:p>
          <w:p w:rsidR="00EF2BA4" w:rsidRDefault="00EF2BA4" w:rsidP="00EF2BA4">
            <w:pPr>
              <w:pStyle w:val="a6"/>
              <w:spacing w:before="0" w:beforeAutospacing="0" w:after="0" w:afterAutospacing="0" w:line="288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r w:rsidRPr="00957701">
              <w:rPr>
                <w:sz w:val="26"/>
                <w:szCs w:val="26"/>
              </w:rPr>
              <w:t xml:space="preserve">Договоры специального банковского счета являются бессрочными (часть 2 статьи 55.16-1 ГрК РФ). Вместе с тем, по общему правилу, установленному статьей 859 ГК РФ, договор банковского счета расторгается по заявлению клиента в любое время. </w:t>
            </w:r>
          </w:p>
          <w:p w:rsidR="00EF2BA4" w:rsidRPr="00957701" w:rsidRDefault="00EF2BA4" w:rsidP="00EF2BA4">
            <w:pPr>
              <w:pStyle w:val="a6"/>
              <w:spacing w:before="0" w:beforeAutospacing="0" w:after="0" w:afterAutospacing="0" w:line="288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     </w:t>
            </w:r>
            <w:r w:rsidRPr="00957701">
              <w:rPr>
                <w:sz w:val="26"/>
                <w:szCs w:val="26"/>
              </w:rPr>
              <w:t xml:space="preserve">Расторжение такого договора является основанием закрытия счета клиента. При этом необходимо учитывать, что средства компенсационных фондов СРО в случае расторжения договора банковского счета могут быть перечислены кредитной организацией только на специальный банковский счет иной кредитной организации, соответствующей требованиям, установленным Правительством Российской Федерации. </w:t>
            </w:r>
          </w:p>
          <w:p w:rsidR="00F103F0" w:rsidRPr="00744D5F" w:rsidRDefault="00F103F0" w:rsidP="003B2167">
            <w:pPr>
              <w:pStyle w:val="a6"/>
              <w:spacing w:before="0" w:beforeAutospacing="0" w:after="0" w:afterAutospacing="0" w:line="288" w:lineRule="atLeast"/>
              <w:jc w:val="both"/>
              <w:rPr>
                <w:sz w:val="26"/>
                <w:szCs w:val="26"/>
              </w:rPr>
            </w:pPr>
          </w:p>
        </w:tc>
      </w:tr>
      <w:tr w:rsidR="00F82D39" w:rsidRPr="00744D5F" w:rsidTr="00620094">
        <w:tc>
          <w:tcPr>
            <w:tcW w:w="567" w:type="dxa"/>
          </w:tcPr>
          <w:p w:rsidR="00F82D39" w:rsidRDefault="007C7EBA" w:rsidP="00D854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3964" w:type="dxa"/>
          </w:tcPr>
          <w:p w:rsidR="00343A15" w:rsidRPr="00343A15" w:rsidRDefault="00343A15" w:rsidP="00F82D39">
            <w:pPr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begin"/>
            </w:r>
            <w:r>
              <w:rPr>
                <w:rFonts w:ascii="Times New Roman" w:hAnsi="Times New Roman" w:cs="Times New Roman"/>
                <w:sz w:val="26"/>
                <w:szCs w:val="26"/>
              </w:rPr>
              <w:instrText xml:space="preserve"> HYPERLINK "https://www.consultant.ru/cons/cgi/online.cgi?req=doc&amp;base=LAW&amp;n=499957&amp;rnd=2X4IbA" \l "H8ksNeUW4iNSmDVX2" </w:instrText>
            </w: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separate"/>
            </w:r>
            <w:r w:rsidRPr="00343A15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Приказ Минстроя России от 19.02.2025 № 91/пр «Об утверждении минимальных требований к результату производства отделочных работ на объекте долевого строительства и входящих в состав такого объекта долевого строительства элементов отделки»</w:t>
            </w:r>
          </w:p>
          <w:p w:rsidR="009750F9" w:rsidRDefault="00343A15" w:rsidP="00F82D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A15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Зарегистрировано в Минюсте России 28.02.2025 № 81412.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end"/>
            </w:r>
          </w:p>
          <w:p w:rsidR="009750F9" w:rsidRDefault="009750F9" w:rsidP="00F82D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F82D39" w:rsidRDefault="00343A15" w:rsidP="00D854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Минстрой России</w:t>
            </w:r>
          </w:p>
        </w:tc>
        <w:tc>
          <w:tcPr>
            <w:tcW w:w="8080" w:type="dxa"/>
          </w:tcPr>
          <w:p w:rsidR="00343A15" w:rsidRDefault="00343A15" w:rsidP="00343A15">
            <w:pPr>
              <w:pStyle w:val="a6"/>
              <w:spacing w:before="0" w:beforeAutospacing="0" w:after="0" w:afterAutospacing="0" w:line="288" w:lineRule="atLeast"/>
              <w:jc w:val="both"/>
              <w:rPr>
                <w:bCs/>
                <w:sz w:val="26"/>
                <w:szCs w:val="26"/>
              </w:rPr>
            </w:pPr>
            <w:r w:rsidRPr="00343A15">
              <w:rPr>
                <w:b/>
                <w:bCs/>
                <w:sz w:val="26"/>
                <w:szCs w:val="26"/>
              </w:rPr>
              <w:t xml:space="preserve">     </w:t>
            </w:r>
            <w:r w:rsidRPr="00343A15">
              <w:rPr>
                <w:bCs/>
                <w:sz w:val="26"/>
                <w:szCs w:val="26"/>
              </w:rPr>
              <w:t>Минстроем утверждены минимальные требования к отделочным работам на объекте долевого строительства.</w:t>
            </w:r>
          </w:p>
          <w:p w:rsidR="00343A15" w:rsidRDefault="00343A15" w:rsidP="00343A15">
            <w:pPr>
              <w:pStyle w:val="a6"/>
              <w:spacing w:before="0" w:beforeAutospacing="0" w:after="0" w:afterAutospacing="0" w:line="288" w:lineRule="atLeast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</w:t>
            </w:r>
            <w:r w:rsidRPr="00343A15">
              <w:rPr>
                <w:bCs/>
                <w:sz w:val="26"/>
                <w:szCs w:val="26"/>
              </w:rPr>
              <w:t>Документом предусмотрены минимальные требования к результату производства работ по отделке стен, устройству наполь</w:t>
            </w:r>
            <w:r>
              <w:rPr>
                <w:bCs/>
                <w:sz w:val="26"/>
                <w:szCs w:val="26"/>
              </w:rPr>
              <w:t>ных покрытий, отделке потолков.</w:t>
            </w:r>
          </w:p>
          <w:p w:rsidR="00343A15" w:rsidRPr="00343A15" w:rsidRDefault="00343A15" w:rsidP="00343A15">
            <w:pPr>
              <w:pStyle w:val="a6"/>
              <w:spacing w:before="0" w:beforeAutospacing="0" w:after="0" w:afterAutospacing="0" w:line="288" w:lineRule="atLeast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</w:t>
            </w:r>
            <w:r w:rsidRPr="00343A15">
              <w:rPr>
                <w:bCs/>
                <w:sz w:val="26"/>
                <w:szCs w:val="26"/>
              </w:rPr>
              <w:t xml:space="preserve">Реализованы положения Федерального закона от 26 декабря 2024 г. </w:t>
            </w:r>
            <w:r>
              <w:rPr>
                <w:bCs/>
                <w:sz w:val="26"/>
                <w:szCs w:val="26"/>
              </w:rPr>
              <w:t>№</w:t>
            </w:r>
            <w:r w:rsidRPr="00343A15">
              <w:rPr>
                <w:bCs/>
                <w:sz w:val="26"/>
                <w:szCs w:val="26"/>
              </w:rPr>
              <w:t xml:space="preserve"> 482-ФЗ.</w:t>
            </w:r>
          </w:p>
          <w:p w:rsidR="00343A15" w:rsidRPr="00343A15" w:rsidRDefault="00343A15" w:rsidP="00343A15">
            <w:pPr>
              <w:pStyle w:val="a6"/>
              <w:spacing w:before="0" w:beforeAutospacing="0" w:after="0" w:afterAutospacing="0" w:line="288" w:lineRule="atLeast"/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</w:t>
            </w:r>
            <w:r w:rsidRPr="00343A15">
              <w:rPr>
                <w:bCs/>
                <w:sz w:val="26"/>
                <w:szCs w:val="26"/>
              </w:rPr>
              <w:t xml:space="preserve">Настоящий приказ действует в течение шести лет со дня его вступления в силу.  </w:t>
            </w:r>
          </w:p>
          <w:p w:rsidR="000F48DE" w:rsidRDefault="000F48DE" w:rsidP="000F48DE">
            <w:pPr>
              <w:pStyle w:val="a6"/>
              <w:spacing w:before="0" w:beforeAutospacing="0" w:after="0" w:afterAutospacing="0" w:line="288" w:lineRule="atLeast"/>
              <w:jc w:val="both"/>
              <w:rPr>
                <w:sz w:val="26"/>
                <w:szCs w:val="26"/>
              </w:rPr>
            </w:pPr>
          </w:p>
        </w:tc>
      </w:tr>
      <w:tr w:rsidR="005B50BD" w:rsidRPr="00744D5F" w:rsidTr="00620094">
        <w:tc>
          <w:tcPr>
            <w:tcW w:w="567" w:type="dxa"/>
          </w:tcPr>
          <w:p w:rsidR="005B50BD" w:rsidRDefault="005B50BD" w:rsidP="00D854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964" w:type="dxa"/>
          </w:tcPr>
          <w:p w:rsidR="00AB3283" w:rsidRPr="00AC3C58" w:rsidRDefault="00AC3C58" w:rsidP="00F82D39">
            <w:pPr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a4"/>
                <w:rFonts w:ascii="Times New Roman" w:hAnsi="Times New Roman" w:cs="Times New Roman"/>
                <w:sz w:val="26"/>
                <w:szCs w:val="26"/>
              </w:rPr>
              <w:fldChar w:fldCharType="begin"/>
            </w:r>
            <w:r>
              <w:rPr>
                <w:rStyle w:val="a4"/>
                <w:rFonts w:ascii="Times New Roman" w:hAnsi="Times New Roman" w:cs="Times New Roman"/>
                <w:sz w:val="26"/>
                <w:szCs w:val="26"/>
              </w:rPr>
              <w:instrText xml:space="preserve"> HYPERLINK "https://www.consultant.ru/cons/cgi/online.cgi?req=doc&amp;base=LAW&amp;n=500409&amp;rnd=kLpO6w" \l "WftF3fUqvIw1CXik" </w:instrText>
            </w:r>
            <w:r>
              <w:rPr>
                <w:rStyle w:val="a4"/>
                <w:rFonts w:ascii="Times New Roman" w:hAnsi="Times New Roman" w:cs="Times New Roman"/>
                <w:sz w:val="26"/>
                <w:szCs w:val="26"/>
              </w:rPr>
              <w:fldChar w:fldCharType="separate"/>
            </w:r>
            <w:r w:rsidRPr="00AC3C58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Постановление Правительства РФ от 03.03.2025 N 255              "О внесении изменений в постановление Правительства Российской Федерации от 15 февраля 2023 г. N 223"</w:t>
            </w:r>
          </w:p>
          <w:p w:rsidR="009750F9" w:rsidRDefault="00AC3C58" w:rsidP="00F82D39">
            <w:pPr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a4"/>
                <w:rFonts w:ascii="Times New Roman" w:hAnsi="Times New Roman" w:cs="Times New Roman"/>
                <w:sz w:val="26"/>
                <w:szCs w:val="26"/>
              </w:rPr>
              <w:fldChar w:fldCharType="end"/>
            </w:r>
          </w:p>
          <w:p w:rsidR="009750F9" w:rsidRDefault="009750F9" w:rsidP="00F82D39">
            <w:pPr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B50BD" w:rsidRDefault="00AC3C58" w:rsidP="00D854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Правительство РФ</w:t>
            </w:r>
          </w:p>
        </w:tc>
        <w:tc>
          <w:tcPr>
            <w:tcW w:w="8080" w:type="dxa"/>
          </w:tcPr>
          <w:p w:rsidR="001335DC" w:rsidRDefault="00AC3C58" w:rsidP="001335DC">
            <w:pPr>
              <w:pStyle w:val="a6"/>
              <w:spacing w:before="0" w:beforeAutospacing="0" w:after="0" w:afterAutospacing="0" w:line="288" w:lineRule="atLeast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 </w:t>
            </w:r>
            <w:r w:rsidRPr="00AC3C58">
              <w:rPr>
                <w:bCs/>
                <w:sz w:val="26"/>
                <w:szCs w:val="26"/>
              </w:rPr>
              <w:t>Дополнены особенности проведения государственной экспертизы проектной документации объектов капитального строительства с особым статусом</w:t>
            </w:r>
            <w:r>
              <w:rPr>
                <w:bCs/>
                <w:sz w:val="26"/>
                <w:szCs w:val="26"/>
              </w:rPr>
              <w:t>.</w:t>
            </w:r>
          </w:p>
          <w:p w:rsidR="00AC3C58" w:rsidRDefault="00AC3C58" w:rsidP="001335DC">
            <w:pPr>
              <w:pStyle w:val="a6"/>
              <w:spacing w:before="0" w:beforeAutospacing="0" w:after="0" w:afterAutospacing="0" w:line="288" w:lineRule="atLeast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</w:t>
            </w:r>
            <w:r w:rsidRPr="00AC3C58">
              <w:rPr>
                <w:bCs/>
                <w:sz w:val="26"/>
                <w:szCs w:val="26"/>
              </w:rPr>
              <w:t xml:space="preserve">Установлено, что в случае если после получения первичного положительного заключения государственной экспертизы проектной документации объекта капитального строительства в нее внесены изменения, предусматривающие неучтенные ранее или изменившиеся усложняющие факторы, условия и методы производства работ, которые оказывают влияние на порядок определения сметной стоимости и не могут быть учтены без корректировки сметной документации, представление документов для проведения повторной проверки достоверности определения сметной стоимости осуществляется после корректировки сметной документации в части, подвергшейся таким изменениям, с учетом сметных нормативов, единичных расценок, в том числе их отдельных составляющих, к сметным нормам, индексов изменения сметной стоимости, </w:t>
            </w:r>
            <w:r w:rsidRPr="00AC3C58">
              <w:rPr>
                <w:bCs/>
                <w:sz w:val="26"/>
                <w:szCs w:val="26"/>
              </w:rPr>
              <w:lastRenderedPageBreak/>
              <w:t>информация о которых включена в федеральный реестр сметных нормативов, сметных цен строительных ресурсов, индексов изменения сметной стоимости по группам однородных строительных ресурсов, размещенных в федеральной государственной информационной системе ценообразования в строительстве.</w:t>
            </w:r>
          </w:p>
        </w:tc>
      </w:tr>
      <w:tr w:rsidR="00D55303" w:rsidRPr="00744D5F" w:rsidTr="00620094">
        <w:tc>
          <w:tcPr>
            <w:tcW w:w="567" w:type="dxa"/>
          </w:tcPr>
          <w:p w:rsidR="00D55303" w:rsidRDefault="00D55303" w:rsidP="00D854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</w:t>
            </w:r>
          </w:p>
        </w:tc>
        <w:tc>
          <w:tcPr>
            <w:tcW w:w="3964" w:type="dxa"/>
          </w:tcPr>
          <w:p w:rsidR="00D55303" w:rsidRDefault="00D55303" w:rsidP="00F82D39">
            <w:pPr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a4"/>
                <w:rFonts w:ascii="Times New Roman" w:hAnsi="Times New Roman" w:cs="Times New Roman"/>
                <w:sz w:val="26"/>
                <w:szCs w:val="26"/>
              </w:rPr>
              <w:t xml:space="preserve">Приказ </w:t>
            </w:r>
            <w:r w:rsidRPr="00D55303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Минстроя России от 23.01.2025 N 30/пр"О внесении изменений в Методику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Федерации, утвержденную приказом Министерства строительства и жилищно-коммунального хозяйства Российской Федерации от 4 августа 2020 г. N 421/пр"</w:t>
            </w:r>
          </w:p>
          <w:p w:rsidR="00D55303" w:rsidRDefault="00D55303" w:rsidP="00F82D39">
            <w:pPr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r w:rsidRPr="00D55303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Зарегистрировано в Минюсте России 13.03.2025 N 81529.</w:t>
            </w:r>
          </w:p>
        </w:tc>
        <w:tc>
          <w:tcPr>
            <w:tcW w:w="2410" w:type="dxa"/>
          </w:tcPr>
          <w:p w:rsidR="00D55303" w:rsidRDefault="00D55303" w:rsidP="00D854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Минстрой России</w:t>
            </w:r>
          </w:p>
        </w:tc>
        <w:tc>
          <w:tcPr>
            <w:tcW w:w="8080" w:type="dxa"/>
          </w:tcPr>
          <w:p w:rsidR="00D55303" w:rsidRDefault="00D55303" w:rsidP="00D55303">
            <w:pPr>
              <w:pStyle w:val="a6"/>
              <w:spacing w:before="0" w:beforeAutospacing="0" w:after="0" w:afterAutospacing="0" w:line="288" w:lineRule="atLeast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 </w:t>
            </w:r>
            <w:r w:rsidRPr="00D55303">
              <w:rPr>
                <w:bCs/>
                <w:sz w:val="26"/>
                <w:szCs w:val="26"/>
              </w:rPr>
              <w:t>Внесены изменения в методику формирования сметной стоимости работ по сохранению объектов культурного наследия на этапе архитектурно-строительного проектирования, подготовки сметы на снос объекта капитального строительства</w:t>
            </w:r>
            <w:r>
              <w:rPr>
                <w:bCs/>
                <w:sz w:val="26"/>
                <w:szCs w:val="26"/>
              </w:rPr>
              <w:t>.</w:t>
            </w:r>
          </w:p>
          <w:p w:rsidR="00D55303" w:rsidRPr="00D55303" w:rsidRDefault="00D55303" w:rsidP="00D55303">
            <w:pPr>
              <w:pStyle w:val="a6"/>
              <w:spacing w:before="0" w:beforeAutospacing="0" w:after="0" w:afterAutospacing="0" w:line="288" w:lineRule="atLeast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</w:t>
            </w:r>
            <w:r w:rsidRPr="00D55303">
              <w:rPr>
                <w:bCs/>
                <w:sz w:val="26"/>
                <w:szCs w:val="26"/>
              </w:rPr>
              <w:t>В частности, уточняются состав сметной документации и требования к ее оформлению, порядок определения сметной стоимости в базисном уровне цен, порядок применения локальных сметных расчетов (сметы), особенности определения сметной стоимости оплаты труда, эксплуатации машин и механизмов, материальных ресурсов и оборудования и прочее.</w:t>
            </w:r>
          </w:p>
          <w:p w:rsidR="00D55303" w:rsidRDefault="00D55303" w:rsidP="00D55303">
            <w:pPr>
              <w:pStyle w:val="a6"/>
              <w:spacing w:before="0" w:beforeAutospacing="0" w:after="0" w:afterAutospacing="0" w:line="288" w:lineRule="atLeast"/>
              <w:jc w:val="both"/>
              <w:rPr>
                <w:bCs/>
                <w:sz w:val="26"/>
                <w:szCs w:val="26"/>
              </w:rPr>
            </w:pPr>
            <w:r w:rsidRPr="00D55303">
              <w:rPr>
                <w:bCs/>
                <w:sz w:val="26"/>
                <w:szCs w:val="26"/>
              </w:rPr>
              <w:t> </w:t>
            </w:r>
          </w:p>
        </w:tc>
      </w:tr>
      <w:tr w:rsidR="007D75A0" w:rsidRPr="00744D5F" w:rsidTr="00620094">
        <w:tc>
          <w:tcPr>
            <w:tcW w:w="567" w:type="dxa"/>
          </w:tcPr>
          <w:p w:rsidR="007D75A0" w:rsidRPr="007D75A0" w:rsidRDefault="007D75A0" w:rsidP="00D854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964" w:type="dxa"/>
          </w:tcPr>
          <w:p w:rsidR="007D75A0" w:rsidRDefault="0095575F" w:rsidP="00F82D39">
            <w:pPr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hyperlink r:id="rId9" w:anchor="qrLVDhUx84YdamHA" w:history="1">
              <w:r w:rsidR="007D75A0" w:rsidRPr="00861768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Федеральный закон т 01.04.2025 N 56-ФЗ"О внесении изменений в Кодекс Российской Федерации об административных правонарушениях"</w:t>
              </w:r>
            </w:hyperlink>
          </w:p>
        </w:tc>
        <w:tc>
          <w:tcPr>
            <w:tcW w:w="2410" w:type="dxa"/>
          </w:tcPr>
          <w:p w:rsidR="007D75A0" w:rsidRDefault="007D75A0" w:rsidP="00D854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Правительство РФ</w:t>
            </w:r>
          </w:p>
        </w:tc>
        <w:tc>
          <w:tcPr>
            <w:tcW w:w="8080" w:type="dxa"/>
          </w:tcPr>
          <w:p w:rsidR="007D75A0" w:rsidRDefault="007D75A0" w:rsidP="007D75A0">
            <w:pPr>
              <w:pStyle w:val="a6"/>
              <w:spacing w:before="0" w:beforeAutospacing="0" w:after="0" w:afterAutospacing="0" w:line="288" w:lineRule="atLeast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 </w:t>
            </w:r>
            <w:r w:rsidRPr="007D75A0">
              <w:rPr>
                <w:bCs/>
                <w:sz w:val="26"/>
                <w:szCs w:val="26"/>
              </w:rPr>
              <w:t>Установлена административная ответственность за нарушение требований пожарной безопасности при проектировании средств обеспечения пожарной безопасности зданий и сооружений, которые введены в эксплуатацию, лицом, аттестованным на право проектирования указанных средств</w:t>
            </w:r>
            <w:r>
              <w:rPr>
                <w:bCs/>
                <w:sz w:val="26"/>
                <w:szCs w:val="26"/>
              </w:rPr>
              <w:t>.</w:t>
            </w:r>
          </w:p>
          <w:p w:rsidR="007D75A0" w:rsidRDefault="007D75A0" w:rsidP="007D75A0">
            <w:pPr>
              <w:pStyle w:val="a6"/>
              <w:spacing w:before="0" w:beforeAutospacing="0" w:after="0" w:afterAutospacing="0" w:line="288" w:lineRule="atLeast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</w:t>
            </w:r>
            <w:r w:rsidRPr="007D75A0">
              <w:rPr>
                <w:bCs/>
                <w:sz w:val="26"/>
                <w:szCs w:val="26"/>
              </w:rPr>
              <w:t>Предусмотрены повышенные санкции за повторное совершение указанного ад</w:t>
            </w:r>
            <w:r>
              <w:rPr>
                <w:bCs/>
                <w:sz w:val="26"/>
                <w:szCs w:val="26"/>
              </w:rPr>
              <w:t>министративного правонарушения.</w:t>
            </w:r>
          </w:p>
          <w:p w:rsidR="007D75A0" w:rsidRPr="007D75A0" w:rsidRDefault="007D75A0" w:rsidP="007D75A0">
            <w:pPr>
              <w:pStyle w:val="a6"/>
              <w:spacing w:before="0" w:beforeAutospacing="0" w:after="0" w:afterAutospacing="0" w:line="288" w:lineRule="atLeast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</w:t>
            </w:r>
            <w:r w:rsidRPr="007D75A0">
              <w:rPr>
                <w:bCs/>
                <w:sz w:val="26"/>
                <w:szCs w:val="26"/>
              </w:rPr>
              <w:t xml:space="preserve">Также определено, что дела об административных правонарушениях, предусмотренных статьями 11.16, частями 2, 3 и 4 статьи 14.1, статьями 19.20 и 20.4 КоАП РФ, могут быть возбуждены органом, осуществляющим федеральный государственный пожарный </w:t>
            </w:r>
            <w:r w:rsidRPr="007D75A0">
              <w:rPr>
                <w:bCs/>
                <w:sz w:val="26"/>
                <w:szCs w:val="26"/>
              </w:rPr>
              <w:lastRenderedPageBreak/>
              <w:t>надзор, без проведения контрольных (надзорных) мероприятий в случаях, если в имеющихся или поступивших материалах, сообщениях, заявлениях, в том числе о связанных с пожарами преступлениях и происшествиях, содержатся достаточные данные, указывающие на наличие события административного правонарушения.</w:t>
            </w:r>
          </w:p>
          <w:p w:rsidR="007D75A0" w:rsidRDefault="007D75A0" w:rsidP="007D75A0">
            <w:pPr>
              <w:pStyle w:val="a6"/>
              <w:spacing w:before="0" w:beforeAutospacing="0" w:after="0" w:afterAutospacing="0" w:line="288" w:lineRule="atLeast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  </w:t>
            </w:r>
            <w:r w:rsidRPr="007D75A0">
              <w:rPr>
                <w:bCs/>
                <w:sz w:val="26"/>
                <w:szCs w:val="26"/>
              </w:rPr>
              <w:t>Дела об административных правонарушениях, предусмотренных частями 3 и 4 статьи 14.1, частями 2 и 3 статьи 19.20 КоАП РФ, могут быть возбуждены без проведения контрольных (надзорных) мероприятий в отношении лицензиатов, осуществляющих деятельность по монтажу, техническому обслуживанию и ремонту средств обеспечения пожарной безопасности зданий и сооружений, в случае, если достаточные данные, указывающие на наличие события административного правонарушения, установлены по результатам проведения контрольных (надзорных) мероприятий в рамках осуществления федерального государственного пожарного надзора.</w:t>
            </w:r>
          </w:p>
        </w:tc>
      </w:tr>
      <w:tr w:rsidR="00861768" w:rsidRPr="00744D5F" w:rsidTr="00620094">
        <w:tc>
          <w:tcPr>
            <w:tcW w:w="567" w:type="dxa"/>
          </w:tcPr>
          <w:p w:rsidR="00861768" w:rsidRPr="00861768" w:rsidRDefault="00861768" w:rsidP="00D854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</w:t>
            </w:r>
          </w:p>
        </w:tc>
        <w:tc>
          <w:tcPr>
            <w:tcW w:w="3964" w:type="dxa"/>
          </w:tcPr>
          <w:p w:rsidR="00861768" w:rsidRDefault="0095575F" w:rsidP="00F82D39">
            <w:pPr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hyperlink r:id="rId10" w:anchor="adqUDhUGqIYo4tjt" w:history="1">
              <w:r w:rsidR="00861768" w:rsidRPr="00861768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Приказ Минстроя России от 07.03.2025 N 148/пр"Об утверждении свода правил "Конструкции комбинированных каркасов с применением металла, древесины и железобетона. Правила проектирования"</w:t>
              </w:r>
            </w:hyperlink>
          </w:p>
        </w:tc>
        <w:tc>
          <w:tcPr>
            <w:tcW w:w="2410" w:type="dxa"/>
          </w:tcPr>
          <w:p w:rsidR="00861768" w:rsidRDefault="00861768" w:rsidP="00D854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Минстрой России</w:t>
            </w:r>
          </w:p>
        </w:tc>
        <w:tc>
          <w:tcPr>
            <w:tcW w:w="8080" w:type="dxa"/>
          </w:tcPr>
          <w:p w:rsidR="00861768" w:rsidRDefault="00861768" w:rsidP="007D75A0">
            <w:pPr>
              <w:pStyle w:val="a6"/>
              <w:spacing w:before="0" w:beforeAutospacing="0" w:after="0" w:afterAutospacing="0" w:line="288" w:lineRule="atLeast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 </w:t>
            </w:r>
            <w:r w:rsidRPr="00861768">
              <w:rPr>
                <w:bCs/>
                <w:sz w:val="26"/>
                <w:szCs w:val="26"/>
              </w:rPr>
              <w:t>С 8 апреля 2025 года вводится в действие свод правил СП 544.1325800.2025 "Конструкции комбинированных каркасов с применением металла, древесины и железобетона. Правила проектирования"</w:t>
            </w:r>
            <w:r>
              <w:rPr>
                <w:bCs/>
                <w:sz w:val="26"/>
                <w:szCs w:val="26"/>
              </w:rPr>
              <w:t>.</w:t>
            </w:r>
          </w:p>
          <w:p w:rsidR="00861768" w:rsidRDefault="00861768" w:rsidP="007D75A0">
            <w:pPr>
              <w:pStyle w:val="a6"/>
              <w:spacing w:before="0" w:beforeAutospacing="0" w:after="0" w:afterAutospacing="0" w:line="288" w:lineRule="atLeast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</w:t>
            </w:r>
            <w:r w:rsidRPr="00861768">
              <w:rPr>
                <w:bCs/>
                <w:sz w:val="26"/>
                <w:szCs w:val="26"/>
              </w:rPr>
              <w:t>Настоящий свод правил распространяется на конструкции комбинированных каркасов различного назначения с одновременным применением элементов из древесины, металла и (или) железобетона, эксплуатируемых при температуре не ниже минус 40 °C и не выше плюс 50 °C, и устанавливает требования к конструктивным решениям и материалам при проектировании и реконструкции.</w:t>
            </w:r>
          </w:p>
        </w:tc>
      </w:tr>
      <w:tr w:rsidR="00975C27" w:rsidRPr="00744D5F" w:rsidTr="00620094">
        <w:tc>
          <w:tcPr>
            <w:tcW w:w="567" w:type="dxa"/>
          </w:tcPr>
          <w:p w:rsidR="00975C27" w:rsidRDefault="00975C27" w:rsidP="00D854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964" w:type="dxa"/>
          </w:tcPr>
          <w:p w:rsidR="00975C27" w:rsidRDefault="0095575F" w:rsidP="00F82D39">
            <w:pPr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hyperlink r:id="rId11" w:anchor="EWDDmhUE58YpvA0o" w:history="1">
              <w:r w:rsidR="00975C27" w:rsidRPr="00975C27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Перечень часто встречающихся нарушений обязательных требований в сфере деятельности Федеральной службы по экологическому, технологическому и атомному надзору"(утв. Ростехнадзором)</w:t>
              </w:r>
            </w:hyperlink>
          </w:p>
        </w:tc>
        <w:tc>
          <w:tcPr>
            <w:tcW w:w="2410" w:type="dxa"/>
          </w:tcPr>
          <w:p w:rsidR="00975C27" w:rsidRDefault="00975C27" w:rsidP="00D854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Ростехнадзор</w:t>
            </w:r>
          </w:p>
        </w:tc>
        <w:tc>
          <w:tcPr>
            <w:tcW w:w="8080" w:type="dxa"/>
          </w:tcPr>
          <w:p w:rsidR="00975C27" w:rsidRDefault="00975C27" w:rsidP="007D75A0">
            <w:pPr>
              <w:pStyle w:val="a6"/>
              <w:spacing w:before="0" w:beforeAutospacing="0" w:after="0" w:afterAutospacing="0" w:line="288" w:lineRule="atLeast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</w:t>
            </w:r>
            <w:r w:rsidRPr="00975C27">
              <w:rPr>
                <w:bCs/>
                <w:sz w:val="26"/>
                <w:szCs w:val="26"/>
              </w:rPr>
              <w:t>Обновлен перечень часто встречающихся нарушений обязательных требований в сфере деятельности Ростехнадзора</w:t>
            </w:r>
            <w:r>
              <w:rPr>
                <w:bCs/>
                <w:sz w:val="26"/>
                <w:szCs w:val="26"/>
              </w:rPr>
              <w:t>.</w:t>
            </w:r>
          </w:p>
          <w:p w:rsidR="00975C27" w:rsidRDefault="00975C27" w:rsidP="007D75A0">
            <w:pPr>
              <w:pStyle w:val="a6"/>
              <w:spacing w:before="0" w:beforeAutospacing="0" w:after="0" w:afterAutospacing="0" w:line="288" w:lineRule="atLeast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</w:t>
            </w:r>
            <w:r w:rsidRPr="00975C27">
              <w:rPr>
                <w:bCs/>
                <w:sz w:val="26"/>
                <w:szCs w:val="26"/>
              </w:rPr>
              <w:t>Перечень содержит в том числе: нормативные правовые акты, устанавливающие обязательные требования; ответственность за их нарушение; степень риска причинения вреда (высокая, средняя, низкая); степень тяжести негативных последствий нарушения (тяжкая, средней тяжести, легкая); основные причины нарушений.</w:t>
            </w:r>
          </w:p>
        </w:tc>
      </w:tr>
      <w:tr w:rsidR="00E05909" w:rsidRPr="00744D5F" w:rsidTr="00620094">
        <w:tc>
          <w:tcPr>
            <w:tcW w:w="567" w:type="dxa"/>
          </w:tcPr>
          <w:p w:rsidR="00E05909" w:rsidRDefault="00E05909" w:rsidP="00D854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964" w:type="dxa"/>
          </w:tcPr>
          <w:p w:rsidR="00E05909" w:rsidRDefault="00E05909" w:rsidP="00F82D39">
            <w:pPr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a4"/>
                <w:rFonts w:ascii="Times New Roman" w:hAnsi="Times New Roman" w:cs="Times New Roman"/>
                <w:sz w:val="26"/>
                <w:szCs w:val="26"/>
              </w:rPr>
              <w:t xml:space="preserve">Письмо </w:t>
            </w:r>
            <w:r w:rsidRPr="00E05909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Минстроя Ро</w:t>
            </w:r>
            <w:r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ссии от 14.03.2025 N 6731-ОГ/08           «</w:t>
            </w:r>
            <w:r w:rsidRPr="00E05909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 xml:space="preserve">О применении документов в </w:t>
            </w:r>
            <w:r w:rsidRPr="00E05909">
              <w:rPr>
                <w:rStyle w:val="a4"/>
                <w:rFonts w:ascii="Times New Roman" w:hAnsi="Times New Roman" w:cs="Times New Roman"/>
                <w:sz w:val="26"/>
                <w:szCs w:val="26"/>
              </w:rPr>
              <w:lastRenderedPageBreak/>
              <w:t>области</w:t>
            </w:r>
            <w:r>
              <w:rPr>
                <w:rStyle w:val="a4"/>
                <w:rFonts w:ascii="Times New Roman" w:hAnsi="Times New Roman" w:cs="Times New Roman"/>
                <w:sz w:val="26"/>
                <w:szCs w:val="26"/>
              </w:rPr>
              <w:t xml:space="preserve"> градостроительной деятельности».</w:t>
            </w:r>
          </w:p>
        </w:tc>
        <w:tc>
          <w:tcPr>
            <w:tcW w:w="2410" w:type="dxa"/>
          </w:tcPr>
          <w:p w:rsidR="00E05909" w:rsidRDefault="00E05909" w:rsidP="00D854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Минстрой России</w:t>
            </w:r>
          </w:p>
        </w:tc>
        <w:tc>
          <w:tcPr>
            <w:tcW w:w="8080" w:type="dxa"/>
          </w:tcPr>
          <w:p w:rsidR="00E05909" w:rsidRDefault="00E05909" w:rsidP="00E05909">
            <w:pPr>
              <w:pStyle w:val="a6"/>
              <w:spacing w:before="0" w:beforeAutospacing="0" w:after="0" w:afterAutospacing="0" w:line="288" w:lineRule="atLeast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</w:t>
            </w:r>
            <w:r w:rsidRPr="00E05909">
              <w:rPr>
                <w:bCs/>
                <w:sz w:val="26"/>
                <w:szCs w:val="26"/>
              </w:rPr>
              <w:t>Даны разъяснения по вопросу применения документов в области градостроительной деятельности</w:t>
            </w:r>
            <w:r>
              <w:rPr>
                <w:bCs/>
                <w:sz w:val="26"/>
                <w:szCs w:val="26"/>
              </w:rPr>
              <w:t>.</w:t>
            </w:r>
          </w:p>
          <w:p w:rsidR="00E05909" w:rsidRPr="00E05909" w:rsidRDefault="00E05909" w:rsidP="00E05909">
            <w:pPr>
              <w:pStyle w:val="a6"/>
              <w:spacing w:before="0" w:beforeAutospacing="0" w:after="0" w:afterAutospacing="0" w:line="288" w:lineRule="atLeast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</w:t>
            </w:r>
            <w:r w:rsidRPr="00E05909">
              <w:rPr>
                <w:bCs/>
                <w:sz w:val="26"/>
                <w:szCs w:val="26"/>
              </w:rPr>
              <w:t>Сообщается, в частности, что результаты применения способов обоснования соответствия архитектурных, функционально-</w:t>
            </w:r>
            <w:r w:rsidRPr="00E05909">
              <w:rPr>
                <w:bCs/>
                <w:sz w:val="26"/>
                <w:szCs w:val="26"/>
              </w:rPr>
              <w:lastRenderedPageBreak/>
              <w:t>технологических, конструктивных, инженерно-технических и иных решений и мероприятий по обеспечению безопасности зданий, сооружений, процессов, осуществляемых на всех этапах их жизненного цикла, требованиям, установленным Федеральным законом от 30 декабря 2009 г. N 384-ФЗ "Технический регламент о безопасности зданий и сооружений" (далее - Федеральный закон N 384-ФЗ), являются равнозначными, применение любого из них обеспечивает соблюдение требований Федерального закона N 384-ФЗ.</w:t>
            </w:r>
          </w:p>
          <w:p w:rsidR="00E05909" w:rsidRDefault="00E05909" w:rsidP="00E05909">
            <w:pPr>
              <w:pStyle w:val="a6"/>
              <w:spacing w:before="0" w:beforeAutospacing="0" w:after="0" w:afterAutospacing="0" w:line="288" w:lineRule="atLeast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 </w:t>
            </w:r>
            <w:r w:rsidRPr="00E05909">
              <w:rPr>
                <w:bCs/>
                <w:sz w:val="26"/>
                <w:szCs w:val="26"/>
              </w:rPr>
              <w:t>Актуальная редакция Федерального закона N 384-ФЗ не предусматривает разграничений требований документов по стандартизации на обязательные и добровольные.</w:t>
            </w:r>
          </w:p>
        </w:tc>
      </w:tr>
      <w:tr w:rsidR="00AA4C9E" w:rsidRPr="00744D5F" w:rsidTr="00620094">
        <w:tc>
          <w:tcPr>
            <w:tcW w:w="567" w:type="dxa"/>
          </w:tcPr>
          <w:p w:rsidR="00AA4C9E" w:rsidRDefault="00AA4C9E" w:rsidP="00D854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9.</w:t>
            </w:r>
          </w:p>
        </w:tc>
        <w:tc>
          <w:tcPr>
            <w:tcW w:w="3964" w:type="dxa"/>
          </w:tcPr>
          <w:p w:rsidR="00AA4C9E" w:rsidRDefault="0095575F" w:rsidP="00F82D39">
            <w:pPr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hyperlink r:id="rId12" w:anchor="gQtfXiUIJwWzvOk9" w:history="1">
              <w:r w:rsidR="00AA4C9E" w:rsidRPr="00AA4C9E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Постановление Правительства РФ от 12.04.2025 N 486"Об установлении случаев, при которых для строительства, реконструкции объекта капитального строительства не требуется подготовка рабочей документации"</w:t>
              </w:r>
            </w:hyperlink>
          </w:p>
        </w:tc>
        <w:tc>
          <w:tcPr>
            <w:tcW w:w="2410" w:type="dxa"/>
          </w:tcPr>
          <w:p w:rsidR="00AA4C9E" w:rsidRDefault="00AA4C9E" w:rsidP="00D854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Минстрой России</w:t>
            </w:r>
          </w:p>
        </w:tc>
        <w:tc>
          <w:tcPr>
            <w:tcW w:w="8080" w:type="dxa"/>
          </w:tcPr>
          <w:p w:rsidR="00AA4C9E" w:rsidRDefault="00AA4C9E" w:rsidP="00AA4C9E">
            <w:pPr>
              <w:pStyle w:val="a6"/>
              <w:spacing w:before="0" w:beforeAutospacing="0" w:after="0" w:afterAutospacing="0" w:line="288" w:lineRule="atLeast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 </w:t>
            </w:r>
            <w:r w:rsidRPr="00AA4C9E">
              <w:rPr>
                <w:bCs/>
                <w:sz w:val="26"/>
                <w:szCs w:val="26"/>
              </w:rPr>
              <w:t>Установлены случаи, при которых для строительства, реконструкции объекта капитального строительства не требуется подготовка рабочей документации.</w:t>
            </w:r>
          </w:p>
          <w:p w:rsidR="00AA4C9E" w:rsidRDefault="00AA4C9E" w:rsidP="00AA4C9E">
            <w:pPr>
              <w:pStyle w:val="a6"/>
              <w:spacing w:before="0" w:beforeAutospacing="0" w:after="0" w:afterAutospacing="0" w:line="288" w:lineRule="atLeast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</w:t>
            </w:r>
            <w:r w:rsidRPr="00AA4C9E">
              <w:rPr>
                <w:bCs/>
                <w:sz w:val="26"/>
                <w:szCs w:val="26"/>
              </w:rPr>
              <w:t>Подготовка рабочей д</w:t>
            </w:r>
            <w:r>
              <w:rPr>
                <w:bCs/>
                <w:sz w:val="26"/>
                <w:szCs w:val="26"/>
              </w:rPr>
              <w:t>окументации не требуется, если:</w:t>
            </w:r>
          </w:p>
          <w:p w:rsidR="00AA4C9E" w:rsidRPr="00AA4C9E" w:rsidRDefault="00AA4C9E" w:rsidP="00AA4C9E">
            <w:pPr>
              <w:pStyle w:val="a6"/>
              <w:spacing w:before="0" w:beforeAutospacing="0" w:after="0" w:afterAutospacing="0" w:line="288" w:lineRule="atLeast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AA4C9E">
              <w:rPr>
                <w:bCs/>
                <w:sz w:val="26"/>
                <w:szCs w:val="26"/>
              </w:rPr>
              <w:t>в соответствии с законодательством РФ для строительства, реконструкции объекта капитального строительства не требуется получение разрешения на строительство;</w:t>
            </w:r>
          </w:p>
          <w:p w:rsidR="00AA4C9E" w:rsidRPr="00AA4C9E" w:rsidRDefault="00AA4C9E" w:rsidP="00AA4C9E">
            <w:pPr>
              <w:pStyle w:val="a6"/>
              <w:spacing w:before="0" w:beforeAutospacing="0" w:after="0" w:afterAutospacing="0" w:line="288" w:lineRule="atLeast"/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AA4C9E">
              <w:rPr>
                <w:bCs/>
                <w:sz w:val="26"/>
                <w:szCs w:val="26"/>
              </w:rPr>
              <w:t>в соответствии с законодательством РФ не требуется проведение экспертизы проектной документации объекта капитального строительства и (или) результатов инженерных изысканий, выполненных для подготовки такой проектной документации.</w:t>
            </w:r>
          </w:p>
          <w:p w:rsidR="00AA4C9E" w:rsidRDefault="00AA4C9E" w:rsidP="00E05909">
            <w:pPr>
              <w:pStyle w:val="a6"/>
              <w:spacing w:before="0" w:beforeAutospacing="0" w:after="0" w:afterAutospacing="0" w:line="288" w:lineRule="atLeast"/>
              <w:jc w:val="both"/>
              <w:rPr>
                <w:bCs/>
                <w:sz w:val="26"/>
                <w:szCs w:val="26"/>
              </w:rPr>
            </w:pPr>
          </w:p>
        </w:tc>
      </w:tr>
      <w:tr w:rsidR="00101508" w:rsidRPr="00744D5F" w:rsidTr="00620094">
        <w:tc>
          <w:tcPr>
            <w:tcW w:w="567" w:type="dxa"/>
          </w:tcPr>
          <w:p w:rsidR="00101508" w:rsidRDefault="00101508" w:rsidP="00D854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3964" w:type="dxa"/>
          </w:tcPr>
          <w:p w:rsidR="00101508" w:rsidRDefault="0095575F" w:rsidP="00F82D39">
            <w:pPr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hyperlink r:id="rId13" w:anchor="Gc6XCjUWvRSHXosQ" w:history="1">
              <w:r w:rsidR="00101508" w:rsidRPr="00101508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План мероприятий ("дорожной карты") по совершенствованию ценообразования в строительной отрасли Российской Федерации до 2030 года"(утв. Правительством РФ 07.04.2025   N МХ-П49-12165)</w:t>
              </w:r>
            </w:hyperlink>
          </w:p>
        </w:tc>
        <w:tc>
          <w:tcPr>
            <w:tcW w:w="2410" w:type="dxa"/>
          </w:tcPr>
          <w:p w:rsidR="00101508" w:rsidRDefault="00101508" w:rsidP="00D854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Минстрой России</w:t>
            </w:r>
          </w:p>
        </w:tc>
        <w:tc>
          <w:tcPr>
            <w:tcW w:w="8080" w:type="dxa"/>
          </w:tcPr>
          <w:p w:rsidR="00101508" w:rsidRDefault="00101508" w:rsidP="00AA4C9E">
            <w:pPr>
              <w:pStyle w:val="a6"/>
              <w:spacing w:before="0" w:beforeAutospacing="0" w:after="0" w:afterAutospacing="0" w:line="288" w:lineRule="atLeast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</w:t>
            </w:r>
            <w:r w:rsidRPr="00101508">
              <w:rPr>
                <w:bCs/>
                <w:sz w:val="26"/>
                <w:szCs w:val="26"/>
              </w:rPr>
              <w:t>Утвержден план мероприятий по совершенствованию ценообразования в строительной отрасли до 2030 года</w:t>
            </w:r>
            <w:r>
              <w:rPr>
                <w:bCs/>
                <w:sz w:val="26"/>
                <w:szCs w:val="26"/>
              </w:rPr>
              <w:t>.</w:t>
            </w:r>
          </w:p>
          <w:p w:rsidR="00101508" w:rsidRDefault="00101508" w:rsidP="00AA4C9E">
            <w:pPr>
              <w:pStyle w:val="a6"/>
              <w:spacing w:before="0" w:beforeAutospacing="0" w:after="0" w:afterAutospacing="0" w:line="288" w:lineRule="atLeast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</w:t>
            </w:r>
            <w:r w:rsidRPr="00101508">
              <w:rPr>
                <w:bCs/>
                <w:sz w:val="26"/>
                <w:szCs w:val="26"/>
              </w:rPr>
              <w:t>План включает в себя мероприятия, направленные на формирование единых подходов определения стоимости строительства, а также мероприятия по совершенствованию сбора информации о ценах и наполнению федеральной государственной информационной системы ценообразования в строительстве. Определены сроки их реализации и ответственные исполнители.</w:t>
            </w:r>
          </w:p>
        </w:tc>
      </w:tr>
    </w:tbl>
    <w:p w:rsidR="008A21C2" w:rsidRDefault="008A21C2" w:rsidP="004D6382"/>
    <w:p w:rsidR="002F15FB" w:rsidRDefault="002F15FB" w:rsidP="004D6382"/>
    <w:p w:rsidR="00B11FD6" w:rsidRDefault="00B11FD6" w:rsidP="004D6382"/>
    <w:p w:rsidR="003421A4" w:rsidRPr="004D6382" w:rsidRDefault="003421A4" w:rsidP="004D6382"/>
    <w:sectPr w:rsidR="003421A4" w:rsidRPr="004D6382" w:rsidSect="003B2167">
      <w:pgSz w:w="16838" w:h="11906" w:orient="landscape" w:code="9"/>
      <w:pgMar w:top="709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75F" w:rsidRDefault="0095575F" w:rsidP="00E30F64">
      <w:pPr>
        <w:spacing w:after="0" w:line="240" w:lineRule="auto"/>
      </w:pPr>
      <w:r>
        <w:separator/>
      </w:r>
    </w:p>
  </w:endnote>
  <w:endnote w:type="continuationSeparator" w:id="0">
    <w:p w:rsidR="0095575F" w:rsidRDefault="0095575F" w:rsidP="00E30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75F" w:rsidRDefault="0095575F" w:rsidP="00E30F64">
      <w:pPr>
        <w:spacing w:after="0" w:line="240" w:lineRule="auto"/>
      </w:pPr>
      <w:r>
        <w:separator/>
      </w:r>
    </w:p>
  </w:footnote>
  <w:footnote w:type="continuationSeparator" w:id="0">
    <w:p w:rsidR="0095575F" w:rsidRDefault="0095575F" w:rsidP="00E30F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F5C86"/>
    <w:multiLevelType w:val="multilevel"/>
    <w:tmpl w:val="70444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5155A"/>
    <w:multiLevelType w:val="multilevel"/>
    <w:tmpl w:val="A4246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9B733C"/>
    <w:multiLevelType w:val="multilevel"/>
    <w:tmpl w:val="49CED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8B5EE3"/>
    <w:multiLevelType w:val="hybridMultilevel"/>
    <w:tmpl w:val="EE4EC3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017E28"/>
    <w:multiLevelType w:val="hybridMultilevel"/>
    <w:tmpl w:val="4672ED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CE5E32"/>
    <w:multiLevelType w:val="multilevel"/>
    <w:tmpl w:val="D6D2D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B15E22"/>
    <w:multiLevelType w:val="multilevel"/>
    <w:tmpl w:val="04AEC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701449"/>
    <w:multiLevelType w:val="multilevel"/>
    <w:tmpl w:val="C7DAAAC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8A4383"/>
    <w:multiLevelType w:val="hybridMultilevel"/>
    <w:tmpl w:val="8152C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5E50CB"/>
    <w:multiLevelType w:val="multilevel"/>
    <w:tmpl w:val="A7D40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956967"/>
    <w:multiLevelType w:val="multilevel"/>
    <w:tmpl w:val="B3880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C526EE"/>
    <w:multiLevelType w:val="hybridMultilevel"/>
    <w:tmpl w:val="F5903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2B2980"/>
    <w:multiLevelType w:val="multilevel"/>
    <w:tmpl w:val="AFDAC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141B01"/>
    <w:multiLevelType w:val="multilevel"/>
    <w:tmpl w:val="48928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745211"/>
    <w:multiLevelType w:val="multilevel"/>
    <w:tmpl w:val="46D6C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92C619F"/>
    <w:multiLevelType w:val="multilevel"/>
    <w:tmpl w:val="C54EC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277886"/>
    <w:multiLevelType w:val="hybridMultilevel"/>
    <w:tmpl w:val="03089F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3"/>
  </w:num>
  <w:num w:numId="4">
    <w:abstractNumId w:val="4"/>
  </w:num>
  <w:num w:numId="5">
    <w:abstractNumId w:val="10"/>
  </w:num>
  <w:num w:numId="6">
    <w:abstractNumId w:val="5"/>
  </w:num>
  <w:num w:numId="7">
    <w:abstractNumId w:val="7"/>
  </w:num>
  <w:num w:numId="8">
    <w:abstractNumId w:val="13"/>
  </w:num>
  <w:num w:numId="9">
    <w:abstractNumId w:val="15"/>
  </w:num>
  <w:num w:numId="10">
    <w:abstractNumId w:val="0"/>
  </w:num>
  <w:num w:numId="11">
    <w:abstractNumId w:val="6"/>
  </w:num>
  <w:num w:numId="12">
    <w:abstractNumId w:val="1"/>
  </w:num>
  <w:num w:numId="13">
    <w:abstractNumId w:val="2"/>
  </w:num>
  <w:num w:numId="14">
    <w:abstractNumId w:val="12"/>
  </w:num>
  <w:num w:numId="15">
    <w:abstractNumId w:val="9"/>
  </w:num>
  <w:num w:numId="16">
    <w:abstractNumId w:val="1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309"/>
    <w:rsid w:val="0000013E"/>
    <w:rsid w:val="00000755"/>
    <w:rsid w:val="000009C3"/>
    <w:rsid w:val="00001195"/>
    <w:rsid w:val="00001EDE"/>
    <w:rsid w:val="00002D1C"/>
    <w:rsid w:val="00002E4D"/>
    <w:rsid w:val="00004416"/>
    <w:rsid w:val="00004815"/>
    <w:rsid w:val="00006362"/>
    <w:rsid w:val="0000662F"/>
    <w:rsid w:val="00006E0F"/>
    <w:rsid w:val="000072AD"/>
    <w:rsid w:val="000108D5"/>
    <w:rsid w:val="00010978"/>
    <w:rsid w:val="00010EAB"/>
    <w:rsid w:val="0001181B"/>
    <w:rsid w:val="00011E2B"/>
    <w:rsid w:val="00012033"/>
    <w:rsid w:val="00012B89"/>
    <w:rsid w:val="0001331C"/>
    <w:rsid w:val="000133A5"/>
    <w:rsid w:val="00013E2B"/>
    <w:rsid w:val="00014533"/>
    <w:rsid w:val="00014982"/>
    <w:rsid w:val="0001536D"/>
    <w:rsid w:val="000153D8"/>
    <w:rsid w:val="00015B01"/>
    <w:rsid w:val="00015F9A"/>
    <w:rsid w:val="00016D04"/>
    <w:rsid w:val="00017E1F"/>
    <w:rsid w:val="00020771"/>
    <w:rsid w:val="00020B31"/>
    <w:rsid w:val="00020D51"/>
    <w:rsid w:val="0002292B"/>
    <w:rsid w:val="00022C26"/>
    <w:rsid w:val="000233CD"/>
    <w:rsid w:val="00023745"/>
    <w:rsid w:val="00024954"/>
    <w:rsid w:val="0002540B"/>
    <w:rsid w:val="00025B68"/>
    <w:rsid w:val="000272D6"/>
    <w:rsid w:val="000306F8"/>
    <w:rsid w:val="0003104F"/>
    <w:rsid w:val="00032359"/>
    <w:rsid w:val="00034160"/>
    <w:rsid w:val="00034889"/>
    <w:rsid w:val="00035E41"/>
    <w:rsid w:val="00036133"/>
    <w:rsid w:val="0003688E"/>
    <w:rsid w:val="00037143"/>
    <w:rsid w:val="0003759E"/>
    <w:rsid w:val="00040C83"/>
    <w:rsid w:val="00043199"/>
    <w:rsid w:val="00043B1D"/>
    <w:rsid w:val="000453C4"/>
    <w:rsid w:val="000453E3"/>
    <w:rsid w:val="00045551"/>
    <w:rsid w:val="00046855"/>
    <w:rsid w:val="0004702A"/>
    <w:rsid w:val="000470E0"/>
    <w:rsid w:val="00047710"/>
    <w:rsid w:val="0004794A"/>
    <w:rsid w:val="00050963"/>
    <w:rsid w:val="00050A79"/>
    <w:rsid w:val="00050FD2"/>
    <w:rsid w:val="000514B1"/>
    <w:rsid w:val="00051BBE"/>
    <w:rsid w:val="00051CE7"/>
    <w:rsid w:val="000536FC"/>
    <w:rsid w:val="0005397A"/>
    <w:rsid w:val="00054676"/>
    <w:rsid w:val="00054AEE"/>
    <w:rsid w:val="00056748"/>
    <w:rsid w:val="0005687D"/>
    <w:rsid w:val="00056F26"/>
    <w:rsid w:val="000604B2"/>
    <w:rsid w:val="0006097D"/>
    <w:rsid w:val="00060FB0"/>
    <w:rsid w:val="00063E77"/>
    <w:rsid w:val="00064BA6"/>
    <w:rsid w:val="00065311"/>
    <w:rsid w:val="00066902"/>
    <w:rsid w:val="00070829"/>
    <w:rsid w:val="00072ACF"/>
    <w:rsid w:val="00072D71"/>
    <w:rsid w:val="0007443E"/>
    <w:rsid w:val="00076940"/>
    <w:rsid w:val="000772AF"/>
    <w:rsid w:val="0007772F"/>
    <w:rsid w:val="000805CD"/>
    <w:rsid w:val="000820C3"/>
    <w:rsid w:val="00083105"/>
    <w:rsid w:val="00083DF5"/>
    <w:rsid w:val="00084C6C"/>
    <w:rsid w:val="00086D05"/>
    <w:rsid w:val="000875F2"/>
    <w:rsid w:val="00087C77"/>
    <w:rsid w:val="00090CBC"/>
    <w:rsid w:val="00091FDE"/>
    <w:rsid w:val="000921EC"/>
    <w:rsid w:val="0009392A"/>
    <w:rsid w:val="00094697"/>
    <w:rsid w:val="00095953"/>
    <w:rsid w:val="00096588"/>
    <w:rsid w:val="00096ADD"/>
    <w:rsid w:val="000972DD"/>
    <w:rsid w:val="0009763C"/>
    <w:rsid w:val="000A0724"/>
    <w:rsid w:val="000A0FE8"/>
    <w:rsid w:val="000A11EF"/>
    <w:rsid w:val="000A1970"/>
    <w:rsid w:val="000A2F51"/>
    <w:rsid w:val="000A3075"/>
    <w:rsid w:val="000A3B3E"/>
    <w:rsid w:val="000A49F8"/>
    <w:rsid w:val="000A521E"/>
    <w:rsid w:val="000A5D12"/>
    <w:rsid w:val="000A5DCE"/>
    <w:rsid w:val="000B1128"/>
    <w:rsid w:val="000B16D5"/>
    <w:rsid w:val="000B1C7C"/>
    <w:rsid w:val="000B2287"/>
    <w:rsid w:val="000B23FE"/>
    <w:rsid w:val="000B5590"/>
    <w:rsid w:val="000B5C41"/>
    <w:rsid w:val="000B7488"/>
    <w:rsid w:val="000B7588"/>
    <w:rsid w:val="000C05D6"/>
    <w:rsid w:val="000C0674"/>
    <w:rsid w:val="000C08DC"/>
    <w:rsid w:val="000C0D5D"/>
    <w:rsid w:val="000C0DDA"/>
    <w:rsid w:val="000C18FD"/>
    <w:rsid w:val="000C213C"/>
    <w:rsid w:val="000C2637"/>
    <w:rsid w:val="000C3123"/>
    <w:rsid w:val="000C3225"/>
    <w:rsid w:val="000C3593"/>
    <w:rsid w:val="000C361A"/>
    <w:rsid w:val="000C4BA5"/>
    <w:rsid w:val="000C4C3B"/>
    <w:rsid w:val="000C4D47"/>
    <w:rsid w:val="000C4FFF"/>
    <w:rsid w:val="000C501F"/>
    <w:rsid w:val="000C610E"/>
    <w:rsid w:val="000C6C30"/>
    <w:rsid w:val="000C792C"/>
    <w:rsid w:val="000D3425"/>
    <w:rsid w:val="000D3D68"/>
    <w:rsid w:val="000D47A4"/>
    <w:rsid w:val="000D4CFF"/>
    <w:rsid w:val="000D597A"/>
    <w:rsid w:val="000D631D"/>
    <w:rsid w:val="000D6724"/>
    <w:rsid w:val="000D6C3C"/>
    <w:rsid w:val="000E0ED7"/>
    <w:rsid w:val="000E22AD"/>
    <w:rsid w:val="000E2940"/>
    <w:rsid w:val="000E3621"/>
    <w:rsid w:val="000E3719"/>
    <w:rsid w:val="000E4398"/>
    <w:rsid w:val="000E4A86"/>
    <w:rsid w:val="000E4B15"/>
    <w:rsid w:val="000E7128"/>
    <w:rsid w:val="000E771D"/>
    <w:rsid w:val="000F0637"/>
    <w:rsid w:val="000F0D24"/>
    <w:rsid w:val="000F0F0C"/>
    <w:rsid w:val="000F1600"/>
    <w:rsid w:val="000F1A48"/>
    <w:rsid w:val="000F2D20"/>
    <w:rsid w:val="000F3347"/>
    <w:rsid w:val="000F383A"/>
    <w:rsid w:val="000F3E2C"/>
    <w:rsid w:val="000F43F4"/>
    <w:rsid w:val="000F48DE"/>
    <w:rsid w:val="000F4F2D"/>
    <w:rsid w:val="000F7548"/>
    <w:rsid w:val="001000AA"/>
    <w:rsid w:val="001002EF"/>
    <w:rsid w:val="0010065B"/>
    <w:rsid w:val="00100989"/>
    <w:rsid w:val="00100F64"/>
    <w:rsid w:val="00101393"/>
    <w:rsid w:val="00101508"/>
    <w:rsid w:val="001015DD"/>
    <w:rsid w:val="00102260"/>
    <w:rsid w:val="00103ABB"/>
    <w:rsid w:val="00104432"/>
    <w:rsid w:val="001053CC"/>
    <w:rsid w:val="001053D2"/>
    <w:rsid w:val="0010546D"/>
    <w:rsid w:val="0011225A"/>
    <w:rsid w:val="0011290F"/>
    <w:rsid w:val="00113B51"/>
    <w:rsid w:val="00113CEA"/>
    <w:rsid w:val="001153E4"/>
    <w:rsid w:val="0011562E"/>
    <w:rsid w:val="00116002"/>
    <w:rsid w:val="0012166E"/>
    <w:rsid w:val="00122122"/>
    <w:rsid w:val="0012242E"/>
    <w:rsid w:val="001244EF"/>
    <w:rsid w:val="0012588A"/>
    <w:rsid w:val="001271F8"/>
    <w:rsid w:val="00127DB4"/>
    <w:rsid w:val="0013056F"/>
    <w:rsid w:val="00130C48"/>
    <w:rsid w:val="00131898"/>
    <w:rsid w:val="00131EFF"/>
    <w:rsid w:val="001335DC"/>
    <w:rsid w:val="001357B4"/>
    <w:rsid w:val="0013591B"/>
    <w:rsid w:val="00136008"/>
    <w:rsid w:val="00136D25"/>
    <w:rsid w:val="00136F90"/>
    <w:rsid w:val="00137F8B"/>
    <w:rsid w:val="001411F4"/>
    <w:rsid w:val="00141AB3"/>
    <w:rsid w:val="00141F38"/>
    <w:rsid w:val="00143867"/>
    <w:rsid w:val="001446F6"/>
    <w:rsid w:val="00144B65"/>
    <w:rsid w:val="00145F2B"/>
    <w:rsid w:val="001479FA"/>
    <w:rsid w:val="0015005B"/>
    <w:rsid w:val="00150124"/>
    <w:rsid w:val="001509D7"/>
    <w:rsid w:val="00150C6F"/>
    <w:rsid w:val="00152186"/>
    <w:rsid w:val="00152DD7"/>
    <w:rsid w:val="001538C5"/>
    <w:rsid w:val="001558B5"/>
    <w:rsid w:val="00155B62"/>
    <w:rsid w:val="00155BD8"/>
    <w:rsid w:val="001561E0"/>
    <w:rsid w:val="00156FA6"/>
    <w:rsid w:val="001571B0"/>
    <w:rsid w:val="00160344"/>
    <w:rsid w:val="001620C7"/>
    <w:rsid w:val="001629B9"/>
    <w:rsid w:val="00163AFE"/>
    <w:rsid w:val="00165482"/>
    <w:rsid w:val="00165AC2"/>
    <w:rsid w:val="001705BD"/>
    <w:rsid w:val="00172603"/>
    <w:rsid w:val="001726FD"/>
    <w:rsid w:val="00172E25"/>
    <w:rsid w:val="00173058"/>
    <w:rsid w:val="001737B5"/>
    <w:rsid w:val="00175512"/>
    <w:rsid w:val="00176C1A"/>
    <w:rsid w:val="00181A12"/>
    <w:rsid w:val="00181E6A"/>
    <w:rsid w:val="00183332"/>
    <w:rsid w:val="00183365"/>
    <w:rsid w:val="00183405"/>
    <w:rsid w:val="00184089"/>
    <w:rsid w:val="00184BD0"/>
    <w:rsid w:val="001855D0"/>
    <w:rsid w:val="0018686A"/>
    <w:rsid w:val="001907E6"/>
    <w:rsid w:val="00190EC2"/>
    <w:rsid w:val="001924A0"/>
    <w:rsid w:val="00192DAB"/>
    <w:rsid w:val="001931C7"/>
    <w:rsid w:val="001952E0"/>
    <w:rsid w:val="00195531"/>
    <w:rsid w:val="001959E5"/>
    <w:rsid w:val="00195EC0"/>
    <w:rsid w:val="00195FA4"/>
    <w:rsid w:val="0019694F"/>
    <w:rsid w:val="001970F5"/>
    <w:rsid w:val="001A087F"/>
    <w:rsid w:val="001A29C1"/>
    <w:rsid w:val="001A354B"/>
    <w:rsid w:val="001A4092"/>
    <w:rsid w:val="001A4A63"/>
    <w:rsid w:val="001A6138"/>
    <w:rsid w:val="001A6B3F"/>
    <w:rsid w:val="001A73DD"/>
    <w:rsid w:val="001A7F97"/>
    <w:rsid w:val="001A7FE1"/>
    <w:rsid w:val="001B0422"/>
    <w:rsid w:val="001B122F"/>
    <w:rsid w:val="001B210B"/>
    <w:rsid w:val="001B2567"/>
    <w:rsid w:val="001B258E"/>
    <w:rsid w:val="001B2723"/>
    <w:rsid w:val="001B2ADC"/>
    <w:rsid w:val="001B2FAA"/>
    <w:rsid w:val="001B56E7"/>
    <w:rsid w:val="001B574A"/>
    <w:rsid w:val="001B6027"/>
    <w:rsid w:val="001B615A"/>
    <w:rsid w:val="001B6F9D"/>
    <w:rsid w:val="001B7C7B"/>
    <w:rsid w:val="001C00B1"/>
    <w:rsid w:val="001C0975"/>
    <w:rsid w:val="001C1925"/>
    <w:rsid w:val="001C258C"/>
    <w:rsid w:val="001C25F0"/>
    <w:rsid w:val="001C4048"/>
    <w:rsid w:val="001C4170"/>
    <w:rsid w:val="001C6372"/>
    <w:rsid w:val="001C738F"/>
    <w:rsid w:val="001C7849"/>
    <w:rsid w:val="001D14A2"/>
    <w:rsid w:val="001D22A7"/>
    <w:rsid w:val="001D292E"/>
    <w:rsid w:val="001D303C"/>
    <w:rsid w:val="001D3E16"/>
    <w:rsid w:val="001D4F47"/>
    <w:rsid w:val="001D63D7"/>
    <w:rsid w:val="001D7ADC"/>
    <w:rsid w:val="001E05CD"/>
    <w:rsid w:val="001E0755"/>
    <w:rsid w:val="001E116E"/>
    <w:rsid w:val="001E1FC0"/>
    <w:rsid w:val="001E340F"/>
    <w:rsid w:val="001E373B"/>
    <w:rsid w:val="001E56ED"/>
    <w:rsid w:val="001E5A51"/>
    <w:rsid w:val="001E5E4F"/>
    <w:rsid w:val="001E63A6"/>
    <w:rsid w:val="001E6D4D"/>
    <w:rsid w:val="001E6EC0"/>
    <w:rsid w:val="001F0CA2"/>
    <w:rsid w:val="001F1B31"/>
    <w:rsid w:val="001F1E91"/>
    <w:rsid w:val="001F4BE6"/>
    <w:rsid w:val="001F5D62"/>
    <w:rsid w:val="001F5FAB"/>
    <w:rsid w:val="001F6B01"/>
    <w:rsid w:val="001F75D4"/>
    <w:rsid w:val="00200E4A"/>
    <w:rsid w:val="00201FEA"/>
    <w:rsid w:val="00203367"/>
    <w:rsid w:val="0020388C"/>
    <w:rsid w:val="00203B09"/>
    <w:rsid w:val="002054A4"/>
    <w:rsid w:val="002058D7"/>
    <w:rsid w:val="00206151"/>
    <w:rsid w:val="0020700B"/>
    <w:rsid w:val="00207177"/>
    <w:rsid w:val="002107A6"/>
    <w:rsid w:val="00210CDD"/>
    <w:rsid w:val="002112F4"/>
    <w:rsid w:val="0021159E"/>
    <w:rsid w:val="002117ED"/>
    <w:rsid w:val="00211B60"/>
    <w:rsid w:val="0021207F"/>
    <w:rsid w:val="00212298"/>
    <w:rsid w:val="002129D4"/>
    <w:rsid w:val="002130FD"/>
    <w:rsid w:val="00214B37"/>
    <w:rsid w:val="00214DBA"/>
    <w:rsid w:val="00214E23"/>
    <w:rsid w:val="00216795"/>
    <w:rsid w:val="002169A9"/>
    <w:rsid w:val="00216F49"/>
    <w:rsid w:val="0021753C"/>
    <w:rsid w:val="002200F3"/>
    <w:rsid w:val="0022018A"/>
    <w:rsid w:val="002206AF"/>
    <w:rsid w:val="00220995"/>
    <w:rsid w:val="002210A7"/>
    <w:rsid w:val="002222C9"/>
    <w:rsid w:val="00224283"/>
    <w:rsid w:val="00225688"/>
    <w:rsid w:val="00225896"/>
    <w:rsid w:val="00225D32"/>
    <w:rsid w:val="00225F5A"/>
    <w:rsid w:val="00226251"/>
    <w:rsid w:val="002264A1"/>
    <w:rsid w:val="002303A7"/>
    <w:rsid w:val="00230AAB"/>
    <w:rsid w:val="00231424"/>
    <w:rsid w:val="002326D8"/>
    <w:rsid w:val="00232EF5"/>
    <w:rsid w:val="002341F1"/>
    <w:rsid w:val="00234416"/>
    <w:rsid w:val="00234579"/>
    <w:rsid w:val="002358F2"/>
    <w:rsid w:val="00236015"/>
    <w:rsid w:val="00236963"/>
    <w:rsid w:val="00236E57"/>
    <w:rsid w:val="00240BC0"/>
    <w:rsid w:val="0024189C"/>
    <w:rsid w:val="00243530"/>
    <w:rsid w:val="00244E44"/>
    <w:rsid w:val="00245241"/>
    <w:rsid w:val="002465F4"/>
    <w:rsid w:val="00246B65"/>
    <w:rsid w:val="00246B88"/>
    <w:rsid w:val="00246F0F"/>
    <w:rsid w:val="00247092"/>
    <w:rsid w:val="00250F76"/>
    <w:rsid w:val="002512F9"/>
    <w:rsid w:val="00252847"/>
    <w:rsid w:val="00252EFC"/>
    <w:rsid w:val="00253CF4"/>
    <w:rsid w:val="00253FBF"/>
    <w:rsid w:val="00255BCB"/>
    <w:rsid w:val="00257044"/>
    <w:rsid w:val="00257183"/>
    <w:rsid w:val="002574D7"/>
    <w:rsid w:val="00257A8B"/>
    <w:rsid w:val="00257FA9"/>
    <w:rsid w:val="00262B60"/>
    <w:rsid w:val="00264933"/>
    <w:rsid w:val="00264E99"/>
    <w:rsid w:val="00265A2A"/>
    <w:rsid w:val="0026655A"/>
    <w:rsid w:val="002669DE"/>
    <w:rsid w:val="00266D6F"/>
    <w:rsid w:val="0027157F"/>
    <w:rsid w:val="00271C81"/>
    <w:rsid w:val="00271FA4"/>
    <w:rsid w:val="00272447"/>
    <w:rsid w:val="0027292C"/>
    <w:rsid w:val="00272CC4"/>
    <w:rsid w:val="00273882"/>
    <w:rsid w:val="00273A1B"/>
    <w:rsid w:val="002748E6"/>
    <w:rsid w:val="00274A2C"/>
    <w:rsid w:val="00275830"/>
    <w:rsid w:val="00276E36"/>
    <w:rsid w:val="00276E3B"/>
    <w:rsid w:val="002801DA"/>
    <w:rsid w:val="002817B0"/>
    <w:rsid w:val="002823C0"/>
    <w:rsid w:val="002842EE"/>
    <w:rsid w:val="002849D1"/>
    <w:rsid w:val="00284B8D"/>
    <w:rsid w:val="00285760"/>
    <w:rsid w:val="0028756D"/>
    <w:rsid w:val="002877DA"/>
    <w:rsid w:val="0029438C"/>
    <w:rsid w:val="002946E3"/>
    <w:rsid w:val="00294A7B"/>
    <w:rsid w:val="00294CB4"/>
    <w:rsid w:val="002974AC"/>
    <w:rsid w:val="002A0310"/>
    <w:rsid w:val="002A03AB"/>
    <w:rsid w:val="002A13CF"/>
    <w:rsid w:val="002A1533"/>
    <w:rsid w:val="002A1E63"/>
    <w:rsid w:val="002A2166"/>
    <w:rsid w:val="002A363D"/>
    <w:rsid w:val="002A4113"/>
    <w:rsid w:val="002A42A9"/>
    <w:rsid w:val="002A4B8F"/>
    <w:rsid w:val="002A4D8F"/>
    <w:rsid w:val="002A5B84"/>
    <w:rsid w:val="002A64F7"/>
    <w:rsid w:val="002A7876"/>
    <w:rsid w:val="002A7FF9"/>
    <w:rsid w:val="002B028E"/>
    <w:rsid w:val="002B0313"/>
    <w:rsid w:val="002B16C4"/>
    <w:rsid w:val="002B2A4D"/>
    <w:rsid w:val="002B2EF7"/>
    <w:rsid w:val="002B3DD6"/>
    <w:rsid w:val="002B3E4D"/>
    <w:rsid w:val="002B54B6"/>
    <w:rsid w:val="002B6156"/>
    <w:rsid w:val="002B6654"/>
    <w:rsid w:val="002B6A33"/>
    <w:rsid w:val="002C2466"/>
    <w:rsid w:val="002C2F78"/>
    <w:rsid w:val="002C3042"/>
    <w:rsid w:val="002C3ACD"/>
    <w:rsid w:val="002C49AA"/>
    <w:rsid w:val="002C4A5C"/>
    <w:rsid w:val="002C4C39"/>
    <w:rsid w:val="002C587F"/>
    <w:rsid w:val="002C5ED4"/>
    <w:rsid w:val="002C6FBF"/>
    <w:rsid w:val="002D0395"/>
    <w:rsid w:val="002D0725"/>
    <w:rsid w:val="002D0E1F"/>
    <w:rsid w:val="002D116F"/>
    <w:rsid w:val="002D1D62"/>
    <w:rsid w:val="002D1DCB"/>
    <w:rsid w:val="002D2D29"/>
    <w:rsid w:val="002D35F6"/>
    <w:rsid w:val="002D4BA3"/>
    <w:rsid w:val="002D53A9"/>
    <w:rsid w:val="002D55FD"/>
    <w:rsid w:val="002D5E01"/>
    <w:rsid w:val="002D7760"/>
    <w:rsid w:val="002E00D9"/>
    <w:rsid w:val="002E1AAE"/>
    <w:rsid w:val="002E4AA5"/>
    <w:rsid w:val="002E5AC6"/>
    <w:rsid w:val="002E5F3F"/>
    <w:rsid w:val="002E6499"/>
    <w:rsid w:val="002E684C"/>
    <w:rsid w:val="002E69D8"/>
    <w:rsid w:val="002F0D1D"/>
    <w:rsid w:val="002F107E"/>
    <w:rsid w:val="002F10CD"/>
    <w:rsid w:val="002F11BC"/>
    <w:rsid w:val="002F15FB"/>
    <w:rsid w:val="002F2D0E"/>
    <w:rsid w:val="002F42B6"/>
    <w:rsid w:val="002F4CDB"/>
    <w:rsid w:val="002F52F3"/>
    <w:rsid w:val="002F537E"/>
    <w:rsid w:val="002F5E56"/>
    <w:rsid w:val="002F6159"/>
    <w:rsid w:val="002F6227"/>
    <w:rsid w:val="002F65C7"/>
    <w:rsid w:val="002F6E48"/>
    <w:rsid w:val="002F7195"/>
    <w:rsid w:val="002F7FAF"/>
    <w:rsid w:val="003005A7"/>
    <w:rsid w:val="00300766"/>
    <w:rsid w:val="00300B83"/>
    <w:rsid w:val="003017D9"/>
    <w:rsid w:val="00301816"/>
    <w:rsid w:val="00301A2B"/>
    <w:rsid w:val="00301ABC"/>
    <w:rsid w:val="00301E42"/>
    <w:rsid w:val="00302965"/>
    <w:rsid w:val="00302D66"/>
    <w:rsid w:val="0030312E"/>
    <w:rsid w:val="00303B75"/>
    <w:rsid w:val="00303CAD"/>
    <w:rsid w:val="00304532"/>
    <w:rsid w:val="00304CA1"/>
    <w:rsid w:val="0030584E"/>
    <w:rsid w:val="00305F77"/>
    <w:rsid w:val="003062B0"/>
    <w:rsid w:val="0030694E"/>
    <w:rsid w:val="00307587"/>
    <w:rsid w:val="00310ABC"/>
    <w:rsid w:val="00312CEF"/>
    <w:rsid w:val="00314CF0"/>
    <w:rsid w:val="00314F25"/>
    <w:rsid w:val="00315C21"/>
    <w:rsid w:val="0031651C"/>
    <w:rsid w:val="00316A9A"/>
    <w:rsid w:val="003176EB"/>
    <w:rsid w:val="00317AFE"/>
    <w:rsid w:val="00317E26"/>
    <w:rsid w:val="00317E7C"/>
    <w:rsid w:val="00321823"/>
    <w:rsid w:val="00322124"/>
    <w:rsid w:val="00323993"/>
    <w:rsid w:val="003239D9"/>
    <w:rsid w:val="003245BB"/>
    <w:rsid w:val="0032472B"/>
    <w:rsid w:val="00325512"/>
    <w:rsid w:val="00326F98"/>
    <w:rsid w:val="00327EF8"/>
    <w:rsid w:val="00327F49"/>
    <w:rsid w:val="0033112E"/>
    <w:rsid w:val="003315A3"/>
    <w:rsid w:val="00331735"/>
    <w:rsid w:val="003321AA"/>
    <w:rsid w:val="003344AD"/>
    <w:rsid w:val="00335B81"/>
    <w:rsid w:val="0033609E"/>
    <w:rsid w:val="0033647B"/>
    <w:rsid w:val="003402E7"/>
    <w:rsid w:val="00340D32"/>
    <w:rsid w:val="00341195"/>
    <w:rsid w:val="003421A4"/>
    <w:rsid w:val="00342980"/>
    <w:rsid w:val="00342D54"/>
    <w:rsid w:val="00343A15"/>
    <w:rsid w:val="00344C03"/>
    <w:rsid w:val="00345225"/>
    <w:rsid w:val="00346265"/>
    <w:rsid w:val="00346742"/>
    <w:rsid w:val="00346C64"/>
    <w:rsid w:val="00347D79"/>
    <w:rsid w:val="0035120D"/>
    <w:rsid w:val="00352235"/>
    <w:rsid w:val="00352DCE"/>
    <w:rsid w:val="00353CB3"/>
    <w:rsid w:val="003545A7"/>
    <w:rsid w:val="00354D9F"/>
    <w:rsid w:val="0035614C"/>
    <w:rsid w:val="003568C0"/>
    <w:rsid w:val="003573C7"/>
    <w:rsid w:val="003603DA"/>
    <w:rsid w:val="003604F7"/>
    <w:rsid w:val="003609D5"/>
    <w:rsid w:val="00361B77"/>
    <w:rsid w:val="003636F1"/>
    <w:rsid w:val="00363F80"/>
    <w:rsid w:val="003640B9"/>
    <w:rsid w:val="00365121"/>
    <w:rsid w:val="00365C46"/>
    <w:rsid w:val="00366274"/>
    <w:rsid w:val="003710CF"/>
    <w:rsid w:val="003712C1"/>
    <w:rsid w:val="0037180E"/>
    <w:rsid w:val="00373584"/>
    <w:rsid w:val="00373C9A"/>
    <w:rsid w:val="00374388"/>
    <w:rsid w:val="00374947"/>
    <w:rsid w:val="00375B2D"/>
    <w:rsid w:val="00376673"/>
    <w:rsid w:val="00376C2D"/>
    <w:rsid w:val="00376CDA"/>
    <w:rsid w:val="00377BE3"/>
    <w:rsid w:val="00380F03"/>
    <w:rsid w:val="00382E63"/>
    <w:rsid w:val="00384A47"/>
    <w:rsid w:val="00384DA6"/>
    <w:rsid w:val="0038586B"/>
    <w:rsid w:val="00386A47"/>
    <w:rsid w:val="003875CE"/>
    <w:rsid w:val="003879A8"/>
    <w:rsid w:val="003901AF"/>
    <w:rsid w:val="003908DF"/>
    <w:rsid w:val="00390D15"/>
    <w:rsid w:val="003917B9"/>
    <w:rsid w:val="00392256"/>
    <w:rsid w:val="00392371"/>
    <w:rsid w:val="00392498"/>
    <w:rsid w:val="0039330C"/>
    <w:rsid w:val="0039463A"/>
    <w:rsid w:val="00394812"/>
    <w:rsid w:val="00396E84"/>
    <w:rsid w:val="00396F00"/>
    <w:rsid w:val="00397BDB"/>
    <w:rsid w:val="003A07BF"/>
    <w:rsid w:val="003A0F5C"/>
    <w:rsid w:val="003A15E2"/>
    <w:rsid w:val="003A295E"/>
    <w:rsid w:val="003A404B"/>
    <w:rsid w:val="003A442C"/>
    <w:rsid w:val="003A46FC"/>
    <w:rsid w:val="003A4BC2"/>
    <w:rsid w:val="003A5AA4"/>
    <w:rsid w:val="003A6D42"/>
    <w:rsid w:val="003A71FD"/>
    <w:rsid w:val="003A74EB"/>
    <w:rsid w:val="003A7C95"/>
    <w:rsid w:val="003B0707"/>
    <w:rsid w:val="003B16BE"/>
    <w:rsid w:val="003B18CB"/>
    <w:rsid w:val="003B1A38"/>
    <w:rsid w:val="003B2167"/>
    <w:rsid w:val="003B295F"/>
    <w:rsid w:val="003B3559"/>
    <w:rsid w:val="003B44EB"/>
    <w:rsid w:val="003B4FA4"/>
    <w:rsid w:val="003B5BEE"/>
    <w:rsid w:val="003B69EE"/>
    <w:rsid w:val="003B7843"/>
    <w:rsid w:val="003C0854"/>
    <w:rsid w:val="003C0F10"/>
    <w:rsid w:val="003C112F"/>
    <w:rsid w:val="003C1AFE"/>
    <w:rsid w:val="003C5E6E"/>
    <w:rsid w:val="003C5F4B"/>
    <w:rsid w:val="003C6A64"/>
    <w:rsid w:val="003C6CFC"/>
    <w:rsid w:val="003C7FF6"/>
    <w:rsid w:val="003D1354"/>
    <w:rsid w:val="003D53FE"/>
    <w:rsid w:val="003D62BF"/>
    <w:rsid w:val="003D6C43"/>
    <w:rsid w:val="003D6DAB"/>
    <w:rsid w:val="003E155F"/>
    <w:rsid w:val="003E1645"/>
    <w:rsid w:val="003E2250"/>
    <w:rsid w:val="003E253C"/>
    <w:rsid w:val="003E51EE"/>
    <w:rsid w:val="003E5324"/>
    <w:rsid w:val="003E6C09"/>
    <w:rsid w:val="003F0813"/>
    <w:rsid w:val="003F0FD2"/>
    <w:rsid w:val="003F26CB"/>
    <w:rsid w:val="003F2C25"/>
    <w:rsid w:val="003F56BE"/>
    <w:rsid w:val="003F6B5D"/>
    <w:rsid w:val="003F6CAE"/>
    <w:rsid w:val="003F6DED"/>
    <w:rsid w:val="003F6EFD"/>
    <w:rsid w:val="003F7564"/>
    <w:rsid w:val="00401BCB"/>
    <w:rsid w:val="004021D0"/>
    <w:rsid w:val="004022A4"/>
    <w:rsid w:val="004028F7"/>
    <w:rsid w:val="00402CC6"/>
    <w:rsid w:val="00402EF7"/>
    <w:rsid w:val="004042E7"/>
    <w:rsid w:val="00404962"/>
    <w:rsid w:val="0040567C"/>
    <w:rsid w:val="00405868"/>
    <w:rsid w:val="004062D5"/>
    <w:rsid w:val="00410001"/>
    <w:rsid w:val="00411C20"/>
    <w:rsid w:val="004122DB"/>
    <w:rsid w:val="00412C8F"/>
    <w:rsid w:val="00414478"/>
    <w:rsid w:val="004147A2"/>
    <w:rsid w:val="004149A8"/>
    <w:rsid w:val="00414F40"/>
    <w:rsid w:val="00415D28"/>
    <w:rsid w:val="00417255"/>
    <w:rsid w:val="004241FF"/>
    <w:rsid w:val="00425648"/>
    <w:rsid w:val="004257A0"/>
    <w:rsid w:val="0042580A"/>
    <w:rsid w:val="00425BAD"/>
    <w:rsid w:val="004270E8"/>
    <w:rsid w:val="00427E31"/>
    <w:rsid w:val="00430604"/>
    <w:rsid w:val="00430D1C"/>
    <w:rsid w:val="00430F08"/>
    <w:rsid w:val="00430F13"/>
    <w:rsid w:val="00433154"/>
    <w:rsid w:val="0043409F"/>
    <w:rsid w:val="004343F8"/>
    <w:rsid w:val="0043441C"/>
    <w:rsid w:val="0043456D"/>
    <w:rsid w:val="00435C56"/>
    <w:rsid w:val="0043785B"/>
    <w:rsid w:val="00437CA2"/>
    <w:rsid w:val="00440961"/>
    <w:rsid w:val="00441506"/>
    <w:rsid w:val="00441F51"/>
    <w:rsid w:val="004427CC"/>
    <w:rsid w:val="00443C35"/>
    <w:rsid w:val="00444AAF"/>
    <w:rsid w:val="0045010E"/>
    <w:rsid w:val="00450313"/>
    <w:rsid w:val="004515A3"/>
    <w:rsid w:val="00454404"/>
    <w:rsid w:val="00454D4D"/>
    <w:rsid w:val="00454F87"/>
    <w:rsid w:val="004550F9"/>
    <w:rsid w:val="00456C7F"/>
    <w:rsid w:val="00457B65"/>
    <w:rsid w:val="00461A11"/>
    <w:rsid w:val="0046298B"/>
    <w:rsid w:val="004630ED"/>
    <w:rsid w:val="00463F56"/>
    <w:rsid w:val="004658CE"/>
    <w:rsid w:val="00466152"/>
    <w:rsid w:val="0046686B"/>
    <w:rsid w:val="00467DC7"/>
    <w:rsid w:val="00467FF0"/>
    <w:rsid w:val="0047146C"/>
    <w:rsid w:val="004728D8"/>
    <w:rsid w:val="00472F90"/>
    <w:rsid w:val="00473007"/>
    <w:rsid w:val="00473351"/>
    <w:rsid w:val="00473BFB"/>
    <w:rsid w:val="0047426F"/>
    <w:rsid w:val="00474612"/>
    <w:rsid w:val="00474B6A"/>
    <w:rsid w:val="00474C70"/>
    <w:rsid w:val="00474EEB"/>
    <w:rsid w:val="0047506B"/>
    <w:rsid w:val="00476E95"/>
    <w:rsid w:val="00477936"/>
    <w:rsid w:val="00477A33"/>
    <w:rsid w:val="00477A7E"/>
    <w:rsid w:val="00480A70"/>
    <w:rsid w:val="004824DF"/>
    <w:rsid w:val="00482A52"/>
    <w:rsid w:val="00484D65"/>
    <w:rsid w:val="004852E6"/>
    <w:rsid w:val="004857BE"/>
    <w:rsid w:val="004858EE"/>
    <w:rsid w:val="004869B9"/>
    <w:rsid w:val="00486FD6"/>
    <w:rsid w:val="0048745B"/>
    <w:rsid w:val="004875A1"/>
    <w:rsid w:val="00487752"/>
    <w:rsid w:val="004877DB"/>
    <w:rsid w:val="00490B45"/>
    <w:rsid w:val="00491282"/>
    <w:rsid w:val="00491852"/>
    <w:rsid w:val="00491D7A"/>
    <w:rsid w:val="00491EF1"/>
    <w:rsid w:val="00492A4A"/>
    <w:rsid w:val="004945E3"/>
    <w:rsid w:val="00494EAD"/>
    <w:rsid w:val="00496006"/>
    <w:rsid w:val="0049770E"/>
    <w:rsid w:val="004A086B"/>
    <w:rsid w:val="004A15CE"/>
    <w:rsid w:val="004A1B52"/>
    <w:rsid w:val="004A26D9"/>
    <w:rsid w:val="004A29AC"/>
    <w:rsid w:val="004A2A05"/>
    <w:rsid w:val="004A2B7C"/>
    <w:rsid w:val="004A2CEB"/>
    <w:rsid w:val="004A446D"/>
    <w:rsid w:val="004A47D9"/>
    <w:rsid w:val="004A4D75"/>
    <w:rsid w:val="004A4DEB"/>
    <w:rsid w:val="004A528C"/>
    <w:rsid w:val="004A54D4"/>
    <w:rsid w:val="004A5E29"/>
    <w:rsid w:val="004A6A0E"/>
    <w:rsid w:val="004A7058"/>
    <w:rsid w:val="004B1765"/>
    <w:rsid w:val="004B2A73"/>
    <w:rsid w:val="004B3CBF"/>
    <w:rsid w:val="004B682C"/>
    <w:rsid w:val="004B723C"/>
    <w:rsid w:val="004B7353"/>
    <w:rsid w:val="004B7815"/>
    <w:rsid w:val="004C0ACA"/>
    <w:rsid w:val="004C1CA4"/>
    <w:rsid w:val="004C263D"/>
    <w:rsid w:val="004C39B9"/>
    <w:rsid w:val="004C4641"/>
    <w:rsid w:val="004C49B3"/>
    <w:rsid w:val="004C4DA3"/>
    <w:rsid w:val="004C4F85"/>
    <w:rsid w:val="004C4FD2"/>
    <w:rsid w:val="004C56AF"/>
    <w:rsid w:val="004C5D78"/>
    <w:rsid w:val="004C6485"/>
    <w:rsid w:val="004C69A0"/>
    <w:rsid w:val="004C7FF0"/>
    <w:rsid w:val="004D0E08"/>
    <w:rsid w:val="004D1A3A"/>
    <w:rsid w:val="004D2A83"/>
    <w:rsid w:val="004D2F6C"/>
    <w:rsid w:val="004D52EA"/>
    <w:rsid w:val="004D5D46"/>
    <w:rsid w:val="004D5E27"/>
    <w:rsid w:val="004D625E"/>
    <w:rsid w:val="004D6382"/>
    <w:rsid w:val="004D7624"/>
    <w:rsid w:val="004D7EE6"/>
    <w:rsid w:val="004E2241"/>
    <w:rsid w:val="004E3714"/>
    <w:rsid w:val="004E3B6C"/>
    <w:rsid w:val="004E4087"/>
    <w:rsid w:val="004E4617"/>
    <w:rsid w:val="004E6FD4"/>
    <w:rsid w:val="004E72AB"/>
    <w:rsid w:val="004F0507"/>
    <w:rsid w:val="004F0B82"/>
    <w:rsid w:val="004F1A0B"/>
    <w:rsid w:val="004F21A5"/>
    <w:rsid w:val="004F3644"/>
    <w:rsid w:val="004F4097"/>
    <w:rsid w:val="004F45FC"/>
    <w:rsid w:val="004F597B"/>
    <w:rsid w:val="004F5B29"/>
    <w:rsid w:val="00500146"/>
    <w:rsid w:val="00500266"/>
    <w:rsid w:val="00500EE4"/>
    <w:rsid w:val="0050301E"/>
    <w:rsid w:val="00503DA6"/>
    <w:rsid w:val="005042BB"/>
    <w:rsid w:val="0050443A"/>
    <w:rsid w:val="00504B3F"/>
    <w:rsid w:val="00505390"/>
    <w:rsid w:val="0050664C"/>
    <w:rsid w:val="00507F5D"/>
    <w:rsid w:val="00510861"/>
    <w:rsid w:val="005109E1"/>
    <w:rsid w:val="00510A8D"/>
    <w:rsid w:val="00511152"/>
    <w:rsid w:val="00511AD3"/>
    <w:rsid w:val="005126C9"/>
    <w:rsid w:val="00512E66"/>
    <w:rsid w:val="00513366"/>
    <w:rsid w:val="005137BD"/>
    <w:rsid w:val="0051430D"/>
    <w:rsid w:val="00514DF4"/>
    <w:rsid w:val="00515EE1"/>
    <w:rsid w:val="00516293"/>
    <w:rsid w:val="00516314"/>
    <w:rsid w:val="00517B42"/>
    <w:rsid w:val="005204E8"/>
    <w:rsid w:val="005208A3"/>
    <w:rsid w:val="00520977"/>
    <w:rsid w:val="00520C24"/>
    <w:rsid w:val="00520F72"/>
    <w:rsid w:val="005215B7"/>
    <w:rsid w:val="00522090"/>
    <w:rsid w:val="00522156"/>
    <w:rsid w:val="005224D1"/>
    <w:rsid w:val="00522739"/>
    <w:rsid w:val="005253F0"/>
    <w:rsid w:val="005263FE"/>
    <w:rsid w:val="0052749C"/>
    <w:rsid w:val="005278CF"/>
    <w:rsid w:val="00527CF4"/>
    <w:rsid w:val="00530D34"/>
    <w:rsid w:val="005312CB"/>
    <w:rsid w:val="0053184A"/>
    <w:rsid w:val="00531A69"/>
    <w:rsid w:val="005324F1"/>
    <w:rsid w:val="00533DE1"/>
    <w:rsid w:val="0053482D"/>
    <w:rsid w:val="00535C5F"/>
    <w:rsid w:val="00540444"/>
    <w:rsid w:val="00540E5E"/>
    <w:rsid w:val="00540EA6"/>
    <w:rsid w:val="005412B1"/>
    <w:rsid w:val="00541D05"/>
    <w:rsid w:val="00542CB4"/>
    <w:rsid w:val="005436F5"/>
    <w:rsid w:val="0054592A"/>
    <w:rsid w:val="00545F5A"/>
    <w:rsid w:val="005475A8"/>
    <w:rsid w:val="00547858"/>
    <w:rsid w:val="00547EA7"/>
    <w:rsid w:val="0055102D"/>
    <w:rsid w:val="00552582"/>
    <w:rsid w:val="00552CA2"/>
    <w:rsid w:val="00552D92"/>
    <w:rsid w:val="00553A2A"/>
    <w:rsid w:val="00555026"/>
    <w:rsid w:val="00555230"/>
    <w:rsid w:val="00555328"/>
    <w:rsid w:val="005575CF"/>
    <w:rsid w:val="00557EC4"/>
    <w:rsid w:val="00561044"/>
    <w:rsid w:val="00561506"/>
    <w:rsid w:val="005615F3"/>
    <w:rsid w:val="00561658"/>
    <w:rsid w:val="00561791"/>
    <w:rsid w:val="00561B15"/>
    <w:rsid w:val="005630C4"/>
    <w:rsid w:val="00563E06"/>
    <w:rsid w:val="005651DC"/>
    <w:rsid w:val="005653A4"/>
    <w:rsid w:val="005659E3"/>
    <w:rsid w:val="00565BF6"/>
    <w:rsid w:val="00565E74"/>
    <w:rsid w:val="005671AC"/>
    <w:rsid w:val="0056745A"/>
    <w:rsid w:val="00567F3D"/>
    <w:rsid w:val="0057177E"/>
    <w:rsid w:val="00571B5A"/>
    <w:rsid w:val="00573121"/>
    <w:rsid w:val="00574393"/>
    <w:rsid w:val="00574A8C"/>
    <w:rsid w:val="0057647E"/>
    <w:rsid w:val="00576DEE"/>
    <w:rsid w:val="00576E26"/>
    <w:rsid w:val="005809D8"/>
    <w:rsid w:val="00580A96"/>
    <w:rsid w:val="00580E05"/>
    <w:rsid w:val="00580F3C"/>
    <w:rsid w:val="0058166F"/>
    <w:rsid w:val="00582F37"/>
    <w:rsid w:val="00582FDD"/>
    <w:rsid w:val="00583549"/>
    <w:rsid w:val="005849A0"/>
    <w:rsid w:val="00585047"/>
    <w:rsid w:val="00585ABC"/>
    <w:rsid w:val="00585FB1"/>
    <w:rsid w:val="0058653D"/>
    <w:rsid w:val="00587835"/>
    <w:rsid w:val="00591873"/>
    <w:rsid w:val="00592691"/>
    <w:rsid w:val="0059444F"/>
    <w:rsid w:val="00596561"/>
    <w:rsid w:val="0059674A"/>
    <w:rsid w:val="005A328B"/>
    <w:rsid w:val="005A32F5"/>
    <w:rsid w:val="005A4565"/>
    <w:rsid w:val="005A482A"/>
    <w:rsid w:val="005A497A"/>
    <w:rsid w:val="005A5826"/>
    <w:rsid w:val="005A69D8"/>
    <w:rsid w:val="005A6C56"/>
    <w:rsid w:val="005A6DF8"/>
    <w:rsid w:val="005A6FC0"/>
    <w:rsid w:val="005A6FF4"/>
    <w:rsid w:val="005A7016"/>
    <w:rsid w:val="005B015F"/>
    <w:rsid w:val="005B0C8A"/>
    <w:rsid w:val="005B24B3"/>
    <w:rsid w:val="005B47BD"/>
    <w:rsid w:val="005B50BD"/>
    <w:rsid w:val="005B5A23"/>
    <w:rsid w:val="005B5D1A"/>
    <w:rsid w:val="005B61F7"/>
    <w:rsid w:val="005B63E9"/>
    <w:rsid w:val="005B651F"/>
    <w:rsid w:val="005B6FF2"/>
    <w:rsid w:val="005B784E"/>
    <w:rsid w:val="005C19F6"/>
    <w:rsid w:val="005C1FDB"/>
    <w:rsid w:val="005C38DE"/>
    <w:rsid w:val="005C3B8D"/>
    <w:rsid w:val="005C4591"/>
    <w:rsid w:val="005C5CC2"/>
    <w:rsid w:val="005C7E4C"/>
    <w:rsid w:val="005D1773"/>
    <w:rsid w:val="005D1A18"/>
    <w:rsid w:val="005D1DDE"/>
    <w:rsid w:val="005D240B"/>
    <w:rsid w:val="005D4E8C"/>
    <w:rsid w:val="005D6D69"/>
    <w:rsid w:val="005D6DC9"/>
    <w:rsid w:val="005D775D"/>
    <w:rsid w:val="005E00CF"/>
    <w:rsid w:val="005E0699"/>
    <w:rsid w:val="005E074E"/>
    <w:rsid w:val="005E16F6"/>
    <w:rsid w:val="005E28A8"/>
    <w:rsid w:val="005E316F"/>
    <w:rsid w:val="005E354A"/>
    <w:rsid w:val="005E4032"/>
    <w:rsid w:val="005E4954"/>
    <w:rsid w:val="005E512D"/>
    <w:rsid w:val="005E58DF"/>
    <w:rsid w:val="005E5ADB"/>
    <w:rsid w:val="005E5F8A"/>
    <w:rsid w:val="005F12F5"/>
    <w:rsid w:val="005F1A4C"/>
    <w:rsid w:val="005F2090"/>
    <w:rsid w:val="005F20B4"/>
    <w:rsid w:val="005F3DE8"/>
    <w:rsid w:val="005F4141"/>
    <w:rsid w:val="005F4CC7"/>
    <w:rsid w:val="005F4EBE"/>
    <w:rsid w:val="005F5038"/>
    <w:rsid w:val="005F572A"/>
    <w:rsid w:val="005F59B5"/>
    <w:rsid w:val="005F7DD8"/>
    <w:rsid w:val="0060071F"/>
    <w:rsid w:val="00600A7A"/>
    <w:rsid w:val="006050AD"/>
    <w:rsid w:val="006066BC"/>
    <w:rsid w:val="006067A5"/>
    <w:rsid w:val="00606FE7"/>
    <w:rsid w:val="00607459"/>
    <w:rsid w:val="006106F6"/>
    <w:rsid w:val="0061111F"/>
    <w:rsid w:val="00611430"/>
    <w:rsid w:val="006121D7"/>
    <w:rsid w:val="00612606"/>
    <w:rsid w:val="00612B41"/>
    <w:rsid w:val="00613000"/>
    <w:rsid w:val="00613016"/>
    <w:rsid w:val="0061309F"/>
    <w:rsid w:val="00613D59"/>
    <w:rsid w:val="0061413B"/>
    <w:rsid w:val="0061579A"/>
    <w:rsid w:val="00615815"/>
    <w:rsid w:val="00615AA8"/>
    <w:rsid w:val="00615E3E"/>
    <w:rsid w:val="00616166"/>
    <w:rsid w:val="00616A0E"/>
    <w:rsid w:val="00617E94"/>
    <w:rsid w:val="00620094"/>
    <w:rsid w:val="00621E0C"/>
    <w:rsid w:val="00621F58"/>
    <w:rsid w:val="00622935"/>
    <w:rsid w:val="00623347"/>
    <w:rsid w:val="00623531"/>
    <w:rsid w:val="00623B7F"/>
    <w:rsid w:val="00624A4C"/>
    <w:rsid w:val="00624CC2"/>
    <w:rsid w:val="00625D19"/>
    <w:rsid w:val="00626613"/>
    <w:rsid w:val="0062677A"/>
    <w:rsid w:val="0063239C"/>
    <w:rsid w:val="00632576"/>
    <w:rsid w:val="00632F6C"/>
    <w:rsid w:val="006345A3"/>
    <w:rsid w:val="006345E5"/>
    <w:rsid w:val="00634BCD"/>
    <w:rsid w:val="00635283"/>
    <w:rsid w:val="00635F26"/>
    <w:rsid w:val="006378B7"/>
    <w:rsid w:val="006378DA"/>
    <w:rsid w:val="00640753"/>
    <w:rsid w:val="00642939"/>
    <w:rsid w:val="00642D65"/>
    <w:rsid w:val="00644CCB"/>
    <w:rsid w:val="0064601C"/>
    <w:rsid w:val="006463E1"/>
    <w:rsid w:val="00646828"/>
    <w:rsid w:val="0064749E"/>
    <w:rsid w:val="00650AC7"/>
    <w:rsid w:val="00650C19"/>
    <w:rsid w:val="00652C4D"/>
    <w:rsid w:val="00652EE0"/>
    <w:rsid w:val="0065339D"/>
    <w:rsid w:val="00655A3B"/>
    <w:rsid w:val="00655FE2"/>
    <w:rsid w:val="00656465"/>
    <w:rsid w:val="00656855"/>
    <w:rsid w:val="006601BD"/>
    <w:rsid w:val="006623AA"/>
    <w:rsid w:val="00662B6F"/>
    <w:rsid w:val="00662B91"/>
    <w:rsid w:val="006645CF"/>
    <w:rsid w:val="00664789"/>
    <w:rsid w:val="00664DF7"/>
    <w:rsid w:val="006671FC"/>
    <w:rsid w:val="006676BC"/>
    <w:rsid w:val="00667BA6"/>
    <w:rsid w:val="00667D9A"/>
    <w:rsid w:val="00672403"/>
    <w:rsid w:val="00672B12"/>
    <w:rsid w:val="0067317C"/>
    <w:rsid w:val="0067393E"/>
    <w:rsid w:val="00674929"/>
    <w:rsid w:val="00675F8D"/>
    <w:rsid w:val="0068044F"/>
    <w:rsid w:val="00681DA8"/>
    <w:rsid w:val="00682693"/>
    <w:rsid w:val="00682F56"/>
    <w:rsid w:val="006854BA"/>
    <w:rsid w:val="00685A35"/>
    <w:rsid w:val="00685C4A"/>
    <w:rsid w:val="0068619B"/>
    <w:rsid w:val="00686E96"/>
    <w:rsid w:val="00687417"/>
    <w:rsid w:val="00690011"/>
    <w:rsid w:val="0069050F"/>
    <w:rsid w:val="006911DF"/>
    <w:rsid w:val="00691782"/>
    <w:rsid w:val="0069286E"/>
    <w:rsid w:val="00693147"/>
    <w:rsid w:val="00693BC1"/>
    <w:rsid w:val="00694601"/>
    <w:rsid w:val="006949F3"/>
    <w:rsid w:val="00694CBF"/>
    <w:rsid w:val="006975C2"/>
    <w:rsid w:val="0069771A"/>
    <w:rsid w:val="006A12F7"/>
    <w:rsid w:val="006A1861"/>
    <w:rsid w:val="006A2CF0"/>
    <w:rsid w:val="006A2EDA"/>
    <w:rsid w:val="006A384C"/>
    <w:rsid w:val="006A3DC4"/>
    <w:rsid w:val="006A6240"/>
    <w:rsid w:val="006B18FA"/>
    <w:rsid w:val="006B2616"/>
    <w:rsid w:val="006B28D1"/>
    <w:rsid w:val="006B2E1D"/>
    <w:rsid w:val="006B5C09"/>
    <w:rsid w:val="006B6BC6"/>
    <w:rsid w:val="006B70A1"/>
    <w:rsid w:val="006C00E1"/>
    <w:rsid w:val="006C015F"/>
    <w:rsid w:val="006C0276"/>
    <w:rsid w:val="006C1147"/>
    <w:rsid w:val="006C140B"/>
    <w:rsid w:val="006C1732"/>
    <w:rsid w:val="006C4351"/>
    <w:rsid w:val="006C4514"/>
    <w:rsid w:val="006C525E"/>
    <w:rsid w:val="006C58FB"/>
    <w:rsid w:val="006C6318"/>
    <w:rsid w:val="006C660E"/>
    <w:rsid w:val="006C6AA1"/>
    <w:rsid w:val="006D009F"/>
    <w:rsid w:val="006D02D6"/>
    <w:rsid w:val="006D050E"/>
    <w:rsid w:val="006D0AA2"/>
    <w:rsid w:val="006D1F48"/>
    <w:rsid w:val="006D2B63"/>
    <w:rsid w:val="006D35E1"/>
    <w:rsid w:val="006D3A4A"/>
    <w:rsid w:val="006D47DE"/>
    <w:rsid w:val="006D4DBF"/>
    <w:rsid w:val="006D5874"/>
    <w:rsid w:val="006D5A26"/>
    <w:rsid w:val="006D5A84"/>
    <w:rsid w:val="006D5FF3"/>
    <w:rsid w:val="006D6662"/>
    <w:rsid w:val="006D6897"/>
    <w:rsid w:val="006E1B65"/>
    <w:rsid w:val="006E30D8"/>
    <w:rsid w:val="006E3CFF"/>
    <w:rsid w:val="006E450A"/>
    <w:rsid w:val="006E5FB5"/>
    <w:rsid w:val="006E6DD8"/>
    <w:rsid w:val="006E7625"/>
    <w:rsid w:val="006E7E7F"/>
    <w:rsid w:val="006F03D6"/>
    <w:rsid w:val="006F0BB0"/>
    <w:rsid w:val="006F1D7C"/>
    <w:rsid w:val="006F2B45"/>
    <w:rsid w:val="006F3380"/>
    <w:rsid w:val="006F3997"/>
    <w:rsid w:val="006F3AD4"/>
    <w:rsid w:val="006F482A"/>
    <w:rsid w:val="006F4A60"/>
    <w:rsid w:val="006F5BD9"/>
    <w:rsid w:val="006F663E"/>
    <w:rsid w:val="006F6C3D"/>
    <w:rsid w:val="007011B2"/>
    <w:rsid w:val="00703920"/>
    <w:rsid w:val="007039A5"/>
    <w:rsid w:val="00704761"/>
    <w:rsid w:val="00704B45"/>
    <w:rsid w:val="007052F3"/>
    <w:rsid w:val="00705A2C"/>
    <w:rsid w:val="00705BFF"/>
    <w:rsid w:val="0070603C"/>
    <w:rsid w:val="00707D56"/>
    <w:rsid w:val="00711084"/>
    <w:rsid w:val="00711D96"/>
    <w:rsid w:val="0071265D"/>
    <w:rsid w:val="00714173"/>
    <w:rsid w:val="007153F1"/>
    <w:rsid w:val="00715738"/>
    <w:rsid w:val="0071648D"/>
    <w:rsid w:val="00716C8A"/>
    <w:rsid w:val="00716F00"/>
    <w:rsid w:val="0071728A"/>
    <w:rsid w:val="0072134C"/>
    <w:rsid w:val="007213D0"/>
    <w:rsid w:val="007216EB"/>
    <w:rsid w:val="00721A5C"/>
    <w:rsid w:val="00723220"/>
    <w:rsid w:val="00723D31"/>
    <w:rsid w:val="00725916"/>
    <w:rsid w:val="007259D7"/>
    <w:rsid w:val="00726135"/>
    <w:rsid w:val="00726C94"/>
    <w:rsid w:val="007275B0"/>
    <w:rsid w:val="0073069C"/>
    <w:rsid w:val="00730E0E"/>
    <w:rsid w:val="00730EC1"/>
    <w:rsid w:val="00731822"/>
    <w:rsid w:val="00731BA9"/>
    <w:rsid w:val="007322DE"/>
    <w:rsid w:val="007325B3"/>
    <w:rsid w:val="00732B3F"/>
    <w:rsid w:val="007344A3"/>
    <w:rsid w:val="007353E7"/>
    <w:rsid w:val="0073587A"/>
    <w:rsid w:val="00735984"/>
    <w:rsid w:val="00735FA8"/>
    <w:rsid w:val="007366A1"/>
    <w:rsid w:val="00737753"/>
    <w:rsid w:val="00737888"/>
    <w:rsid w:val="0074063F"/>
    <w:rsid w:val="00740F1E"/>
    <w:rsid w:val="00741096"/>
    <w:rsid w:val="00741841"/>
    <w:rsid w:val="0074204F"/>
    <w:rsid w:val="007425C3"/>
    <w:rsid w:val="00743A10"/>
    <w:rsid w:val="00745952"/>
    <w:rsid w:val="00745B72"/>
    <w:rsid w:val="00745E9A"/>
    <w:rsid w:val="00746C18"/>
    <w:rsid w:val="00747EDF"/>
    <w:rsid w:val="007534D2"/>
    <w:rsid w:val="00754500"/>
    <w:rsid w:val="007554EF"/>
    <w:rsid w:val="00757B46"/>
    <w:rsid w:val="00757D30"/>
    <w:rsid w:val="0076060C"/>
    <w:rsid w:val="00760A95"/>
    <w:rsid w:val="00761182"/>
    <w:rsid w:val="0076214D"/>
    <w:rsid w:val="00762FAD"/>
    <w:rsid w:val="00763E4A"/>
    <w:rsid w:val="00763FD3"/>
    <w:rsid w:val="0076574F"/>
    <w:rsid w:val="0076620A"/>
    <w:rsid w:val="00766CD7"/>
    <w:rsid w:val="00767588"/>
    <w:rsid w:val="00767A37"/>
    <w:rsid w:val="007703D0"/>
    <w:rsid w:val="00770756"/>
    <w:rsid w:val="0077104E"/>
    <w:rsid w:val="00771E6E"/>
    <w:rsid w:val="0077258C"/>
    <w:rsid w:val="00772C34"/>
    <w:rsid w:val="00772F1E"/>
    <w:rsid w:val="007739A9"/>
    <w:rsid w:val="00773D81"/>
    <w:rsid w:val="00773F43"/>
    <w:rsid w:val="0077457F"/>
    <w:rsid w:val="00774604"/>
    <w:rsid w:val="00774ABF"/>
    <w:rsid w:val="007753D6"/>
    <w:rsid w:val="007769F2"/>
    <w:rsid w:val="00777280"/>
    <w:rsid w:val="00777F5A"/>
    <w:rsid w:val="007817F7"/>
    <w:rsid w:val="00781E5B"/>
    <w:rsid w:val="00783015"/>
    <w:rsid w:val="007831FE"/>
    <w:rsid w:val="00783FCE"/>
    <w:rsid w:val="007841D0"/>
    <w:rsid w:val="007844A4"/>
    <w:rsid w:val="00785319"/>
    <w:rsid w:val="00785399"/>
    <w:rsid w:val="00785869"/>
    <w:rsid w:val="00785BCC"/>
    <w:rsid w:val="00786030"/>
    <w:rsid w:val="00786F00"/>
    <w:rsid w:val="00787950"/>
    <w:rsid w:val="00787A7D"/>
    <w:rsid w:val="00791096"/>
    <w:rsid w:val="0079143C"/>
    <w:rsid w:val="00793BB4"/>
    <w:rsid w:val="00793DB9"/>
    <w:rsid w:val="00795093"/>
    <w:rsid w:val="00795CAC"/>
    <w:rsid w:val="00797F26"/>
    <w:rsid w:val="007A14F1"/>
    <w:rsid w:val="007A1617"/>
    <w:rsid w:val="007A174D"/>
    <w:rsid w:val="007A1F62"/>
    <w:rsid w:val="007A291E"/>
    <w:rsid w:val="007A417D"/>
    <w:rsid w:val="007A49A3"/>
    <w:rsid w:val="007A56E7"/>
    <w:rsid w:val="007A6F18"/>
    <w:rsid w:val="007A7406"/>
    <w:rsid w:val="007B0EAD"/>
    <w:rsid w:val="007B1204"/>
    <w:rsid w:val="007B1342"/>
    <w:rsid w:val="007B199B"/>
    <w:rsid w:val="007B4529"/>
    <w:rsid w:val="007B4613"/>
    <w:rsid w:val="007B4954"/>
    <w:rsid w:val="007B5322"/>
    <w:rsid w:val="007B5917"/>
    <w:rsid w:val="007B5D48"/>
    <w:rsid w:val="007B605D"/>
    <w:rsid w:val="007B6342"/>
    <w:rsid w:val="007B6390"/>
    <w:rsid w:val="007B686E"/>
    <w:rsid w:val="007B6F65"/>
    <w:rsid w:val="007B798E"/>
    <w:rsid w:val="007B7D89"/>
    <w:rsid w:val="007B7D8B"/>
    <w:rsid w:val="007C0448"/>
    <w:rsid w:val="007C04D9"/>
    <w:rsid w:val="007C0B91"/>
    <w:rsid w:val="007C11AC"/>
    <w:rsid w:val="007C14F4"/>
    <w:rsid w:val="007C1C68"/>
    <w:rsid w:val="007C1CA5"/>
    <w:rsid w:val="007C252E"/>
    <w:rsid w:val="007C2CB6"/>
    <w:rsid w:val="007C37D2"/>
    <w:rsid w:val="007C3A29"/>
    <w:rsid w:val="007C3EC0"/>
    <w:rsid w:val="007C4DBC"/>
    <w:rsid w:val="007C5089"/>
    <w:rsid w:val="007C519A"/>
    <w:rsid w:val="007C598B"/>
    <w:rsid w:val="007C6022"/>
    <w:rsid w:val="007C6164"/>
    <w:rsid w:val="007C66F2"/>
    <w:rsid w:val="007C71F0"/>
    <w:rsid w:val="007C7AA7"/>
    <w:rsid w:val="007C7C33"/>
    <w:rsid w:val="007C7EBA"/>
    <w:rsid w:val="007D0A6D"/>
    <w:rsid w:val="007D0E3C"/>
    <w:rsid w:val="007D21FA"/>
    <w:rsid w:val="007D23FE"/>
    <w:rsid w:val="007D5028"/>
    <w:rsid w:val="007D63C1"/>
    <w:rsid w:val="007D6C95"/>
    <w:rsid w:val="007D75A0"/>
    <w:rsid w:val="007D7B72"/>
    <w:rsid w:val="007E0CCE"/>
    <w:rsid w:val="007E22B1"/>
    <w:rsid w:val="007E23D8"/>
    <w:rsid w:val="007E320A"/>
    <w:rsid w:val="007E422F"/>
    <w:rsid w:val="007E5ACE"/>
    <w:rsid w:val="007E67B9"/>
    <w:rsid w:val="007E69C9"/>
    <w:rsid w:val="007E6D00"/>
    <w:rsid w:val="007F030F"/>
    <w:rsid w:val="007F09C2"/>
    <w:rsid w:val="007F12AA"/>
    <w:rsid w:val="007F1305"/>
    <w:rsid w:val="007F1849"/>
    <w:rsid w:val="007F1FE9"/>
    <w:rsid w:val="007F2E3C"/>
    <w:rsid w:val="007F493D"/>
    <w:rsid w:val="007F7786"/>
    <w:rsid w:val="007F77A9"/>
    <w:rsid w:val="008000F4"/>
    <w:rsid w:val="008003DF"/>
    <w:rsid w:val="0080060E"/>
    <w:rsid w:val="0080173E"/>
    <w:rsid w:val="00802680"/>
    <w:rsid w:val="008028DA"/>
    <w:rsid w:val="00803186"/>
    <w:rsid w:val="008062DB"/>
    <w:rsid w:val="008064D1"/>
    <w:rsid w:val="008069EB"/>
    <w:rsid w:val="00806B19"/>
    <w:rsid w:val="00806D2E"/>
    <w:rsid w:val="0080774D"/>
    <w:rsid w:val="0081157D"/>
    <w:rsid w:val="00812CAC"/>
    <w:rsid w:val="008133CE"/>
    <w:rsid w:val="00813915"/>
    <w:rsid w:val="00813BCF"/>
    <w:rsid w:val="00814431"/>
    <w:rsid w:val="008163C6"/>
    <w:rsid w:val="00816C4E"/>
    <w:rsid w:val="0082133C"/>
    <w:rsid w:val="00822B70"/>
    <w:rsid w:val="008239D5"/>
    <w:rsid w:val="0082424E"/>
    <w:rsid w:val="008246CD"/>
    <w:rsid w:val="00824748"/>
    <w:rsid w:val="00824794"/>
    <w:rsid w:val="008255FF"/>
    <w:rsid w:val="008257DE"/>
    <w:rsid w:val="0082598A"/>
    <w:rsid w:val="008264DA"/>
    <w:rsid w:val="00827023"/>
    <w:rsid w:val="00827C52"/>
    <w:rsid w:val="008306CB"/>
    <w:rsid w:val="0083084C"/>
    <w:rsid w:val="00831B7B"/>
    <w:rsid w:val="00831E05"/>
    <w:rsid w:val="00832556"/>
    <w:rsid w:val="008326C1"/>
    <w:rsid w:val="00832A61"/>
    <w:rsid w:val="00833F3D"/>
    <w:rsid w:val="0083461C"/>
    <w:rsid w:val="0083670A"/>
    <w:rsid w:val="00836710"/>
    <w:rsid w:val="0083671D"/>
    <w:rsid w:val="008402B8"/>
    <w:rsid w:val="00840C67"/>
    <w:rsid w:val="00841CB6"/>
    <w:rsid w:val="00842DCA"/>
    <w:rsid w:val="00843B5D"/>
    <w:rsid w:val="00843C3E"/>
    <w:rsid w:val="00844330"/>
    <w:rsid w:val="008477AF"/>
    <w:rsid w:val="00850F52"/>
    <w:rsid w:val="00851078"/>
    <w:rsid w:val="00851F68"/>
    <w:rsid w:val="00854C5F"/>
    <w:rsid w:val="008550EA"/>
    <w:rsid w:val="00855AFC"/>
    <w:rsid w:val="008578C7"/>
    <w:rsid w:val="00860683"/>
    <w:rsid w:val="00860E34"/>
    <w:rsid w:val="00861768"/>
    <w:rsid w:val="00861E54"/>
    <w:rsid w:val="0086360F"/>
    <w:rsid w:val="008644F5"/>
    <w:rsid w:val="00864A12"/>
    <w:rsid w:val="00865BF9"/>
    <w:rsid w:val="008664F2"/>
    <w:rsid w:val="008706DE"/>
    <w:rsid w:val="00871E6B"/>
    <w:rsid w:val="00871E91"/>
    <w:rsid w:val="00873B53"/>
    <w:rsid w:val="00874AA1"/>
    <w:rsid w:val="008757EE"/>
    <w:rsid w:val="00876F78"/>
    <w:rsid w:val="00877009"/>
    <w:rsid w:val="00880A5E"/>
    <w:rsid w:val="0088236F"/>
    <w:rsid w:val="008852F6"/>
    <w:rsid w:val="0088533E"/>
    <w:rsid w:val="008855EA"/>
    <w:rsid w:val="008862B5"/>
    <w:rsid w:val="00886B20"/>
    <w:rsid w:val="008908D3"/>
    <w:rsid w:val="008910EF"/>
    <w:rsid w:val="00891B8C"/>
    <w:rsid w:val="00891D0E"/>
    <w:rsid w:val="00891DF1"/>
    <w:rsid w:val="0089232E"/>
    <w:rsid w:val="00895039"/>
    <w:rsid w:val="0089580F"/>
    <w:rsid w:val="00896022"/>
    <w:rsid w:val="00896614"/>
    <w:rsid w:val="008970FB"/>
    <w:rsid w:val="008975DB"/>
    <w:rsid w:val="008A21C2"/>
    <w:rsid w:val="008A2733"/>
    <w:rsid w:val="008A3E8D"/>
    <w:rsid w:val="008A4F0B"/>
    <w:rsid w:val="008A5563"/>
    <w:rsid w:val="008A5984"/>
    <w:rsid w:val="008A6D89"/>
    <w:rsid w:val="008A708F"/>
    <w:rsid w:val="008A7B6F"/>
    <w:rsid w:val="008B1427"/>
    <w:rsid w:val="008B3612"/>
    <w:rsid w:val="008B3F3B"/>
    <w:rsid w:val="008B4E0B"/>
    <w:rsid w:val="008B5833"/>
    <w:rsid w:val="008B5ACF"/>
    <w:rsid w:val="008B5E0C"/>
    <w:rsid w:val="008B63A1"/>
    <w:rsid w:val="008B6A67"/>
    <w:rsid w:val="008B7348"/>
    <w:rsid w:val="008B7C9A"/>
    <w:rsid w:val="008C0A08"/>
    <w:rsid w:val="008C18C0"/>
    <w:rsid w:val="008C1AE1"/>
    <w:rsid w:val="008C297C"/>
    <w:rsid w:val="008C3508"/>
    <w:rsid w:val="008C3716"/>
    <w:rsid w:val="008C42E5"/>
    <w:rsid w:val="008C45C1"/>
    <w:rsid w:val="008C47A0"/>
    <w:rsid w:val="008C57A9"/>
    <w:rsid w:val="008C5FC1"/>
    <w:rsid w:val="008C6226"/>
    <w:rsid w:val="008C6492"/>
    <w:rsid w:val="008C6AC8"/>
    <w:rsid w:val="008D0750"/>
    <w:rsid w:val="008D1990"/>
    <w:rsid w:val="008D1C7C"/>
    <w:rsid w:val="008D1FD0"/>
    <w:rsid w:val="008D22D7"/>
    <w:rsid w:val="008D3349"/>
    <w:rsid w:val="008D3533"/>
    <w:rsid w:val="008D493F"/>
    <w:rsid w:val="008D545A"/>
    <w:rsid w:val="008D6094"/>
    <w:rsid w:val="008D60D2"/>
    <w:rsid w:val="008D617A"/>
    <w:rsid w:val="008D6483"/>
    <w:rsid w:val="008D66A7"/>
    <w:rsid w:val="008D68FC"/>
    <w:rsid w:val="008D6969"/>
    <w:rsid w:val="008D7517"/>
    <w:rsid w:val="008D77BE"/>
    <w:rsid w:val="008D7A77"/>
    <w:rsid w:val="008D7C70"/>
    <w:rsid w:val="008E0BC3"/>
    <w:rsid w:val="008E1AA6"/>
    <w:rsid w:val="008E3459"/>
    <w:rsid w:val="008E3D91"/>
    <w:rsid w:val="008E450C"/>
    <w:rsid w:val="008E643F"/>
    <w:rsid w:val="008E750E"/>
    <w:rsid w:val="008E77CF"/>
    <w:rsid w:val="008E7B68"/>
    <w:rsid w:val="008F0E6E"/>
    <w:rsid w:val="008F3B17"/>
    <w:rsid w:val="008F48AC"/>
    <w:rsid w:val="008F59B0"/>
    <w:rsid w:val="008F5A35"/>
    <w:rsid w:val="008F651E"/>
    <w:rsid w:val="008F6970"/>
    <w:rsid w:val="008F795F"/>
    <w:rsid w:val="0090004C"/>
    <w:rsid w:val="009002E4"/>
    <w:rsid w:val="00900B6E"/>
    <w:rsid w:val="009020E1"/>
    <w:rsid w:val="00903EDA"/>
    <w:rsid w:val="00904227"/>
    <w:rsid w:val="009052E8"/>
    <w:rsid w:val="00906AFC"/>
    <w:rsid w:val="00906B7D"/>
    <w:rsid w:val="00907659"/>
    <w:rsid w:val="009078F7"/>
    <w:rsid w:val="00907F44"/>
    <w:rsid w:val="00910362"/>
    <w:rsid w:val="00910790"/>
    <w:rsid w:val="00910A74"/>
    <w:rsid w:val="00910F56"/>
    <w:rsid w:val="0091176B"/>
    <w:rsid w:val="0091330A"/>
    <w:rsid w:val="00914151"/>
    <w:rsid w:val="00914155"/>
    <w:rsid w:val="00915069"/>
    <w:rsid w:val="00917CE5"/>
    <w:rsid w:val="00922DD1"/>
    <w:rsid w:val="0092361E"/>
    <w:rsid w:val="009236A3"/>
    <w:rsid w:val="00923EEA"/>
    <w:rsid w:val="009240EB"/>
    <w:rsid w:val="00924E87"/>
    <w:rsid w:val="00924FFC"/>
    <w:rsid w:val="009262E6"/>
    <w:rsid w:val="009275FE"/>
    <w:rsid w:val="00927B0A"/>
    <w:rsid w:val="0093039E"/>
    <w:rsid w:val="00930B82"/>
    <w:rsid w:val="00931259"/>
    <w:rsid w:val="009312B4"/>
    <w:rsid w:val="00931E8D"/>
    <w:rsid w:val="0093321B"/>
    <w:rsid w:val="009347EB"/>
    <w:rsid w:val="00934F88"/>
    <w:rsid w:val="00936E45"/>
    <w:rsid w:val="00942B67"/>
    <w:rsid w:val="00943FC0"/>
    <w:rsid w:val="00945810"/>
    <w:rsid w:val="00945E5A"/>
    <w:rsid w:val="00947153"/>
    <w:rsid w:val="00950213"/>
    <w:rsid w:val="00950FEE"/>
    <w:rsid w:val="009517C2"/>
    <w:rsid w:val="00951D73"/>
    <w:rsid w:val="00951E9D"/>
    <w:rsid w:val="009523A0"/>
    <w:rsid w:val="0095259C"/>
    <w:rsid w:val="009526BC"/>
    <w:rsid w:val="009526EE"/>
    <w:rsid w:val="00952E9E"/>
    <w:rsid w:val="00953973"/>
    <w:rsid w:val="00953C31"/>
    <w:rsid w:val="0095407B"/>
    <w:rsid w:val="00954396"/>
    <w:rsid w:val="0095562B"/>
    <w:rsid w:val="0095575F"/>
    <w:rsid w:val="00955AE3"/>
    <w:rsid w:val="0095618F"/>
    <w:rsid w:val="00957577"/>
    <w:rsid w:val="009627E9"/>
    <w:rsid w:val="00964D26"/>
    <w:rsid w:val="00964F75"/>
    <w:rsid w:val="0096540F"/>
    <w:rsid w:val="009656AB"/>
    <w:rsid w:val="00966ACA"/>
    <w:rsid w:val="00967FF2"/>
    <w:rsid w:val="00970055"/>
    <w:rsid w:val="00970CE4"/>
    <w:rsid w:val="00971400"/>
    <w:rsid w:val="00971911"/>
    <w:rsid w:val="00971E36"/>
    <w:rsid w:val="00971E4A"/>
    <w:rsid w:val="0097230F"/>
    <w:rsid w:val="0097259A"/>
    <w:rsid w:val="00972B26"/>
    <w:rsid w:val="009735D5"/>
    <w:rsid w:val="00973AA6"/>
    <w:rsid w:val="00974A55"/>
    <w:rsid w:val="009750F9"/>
    <w:rsid w:val="00975C27"/>
    <w:rsid w:val="00975FDE"/>
    <w:rsid w:val="00977E94"/>
    <w:rsid w:val="009800D4"/>
    <w:rsid w:val="0098038A"/>
    <w:rsid w:val="0098039E"/>
    <w:rsid w:val="00980E8A"/>
    <w:rsid w:val="00982030"/>
    <w:rsid w:val="00982A7D"/>
    <w:rsid w:val="00982BC5"/>
    <w:rsid w:val="00982FD8"/>
    <w:rsid w:val="009834C1"/>
    <w:rsid w:val="00983EA7"/>
    <w:rsid w:val="00986483"/>
    <w:rsid w:val="00986B95"/>
    <w:rsid w:val="00986D85"/>
    <w:rsid w:val="009874CF"/>
    <w:rsid w:val="00993182"/>
    <w:rsid w:val="00993395"/>
    <w:rsid w:val="00993AE3"/>
    <w:rsid w:val="0099439E"/>
    <w:rsid w:val="009957B6"/>
    <w:rsid w:val="009960B3"/>
    <w:rsid w:val="009966C3"/>
    <w:rsid w:val="00996D83"/>
    <w:rsid w:val="009975F1"/>
    <w:rsid w:val="00997710"/>
    <w:rsid w:val="009A0046"/>
    <w:rsid w:val="009A0165"/>
    <w:rsid w:val="009A04E5"/>
    <w:rsid w:val="009A1D0E"/>
    <w:rsid w:val="009A4C47"/>
    <w:rsid w:val="009A4C96"/>
    <w:rsid w:val="009A4E8A"/>
    <w:rsid w:val="009A4FB0"/>
    <w:rsid w:val="009A5881"/>
    <w:rsid w:val="009A5AA2"/>
    <w:rsid w:val="009A6285"/>
    <w:rsid w:val="009A7458"/>
    <w:rsid w:val="009A7740"/>
    <w:rsid w:val="009B0074"/>
    <w:rsid w:val="009B0875"/>
    <w:rsid w:val="009B1F82"/>
    <w:rsid w:val="009B463F"/>
    <w:rsid w:val="009B4D93"/>
    <w:rsid w:val="009B7A6C"/>
    <w:rsid w:val="009B7DE0"/>
    <w:rsid w:val="009B7E84"/>
    <w:rsid w:val="009C04D8"/>
    <w:rsid w:val="009C0698"/>
    <w:rsid w:val="009C06BA"/>
    <w:rsid w:val="009C165D"/>
    <w:rsid w:val="009C1D27"/>
    <w:rsid w:val="009C2316"/>
    <w:rsid w:val="009C252B"/>
    <w:rsid w:val="009C2956"/>
    <w:rsid w:val="009C2CEF"/>
    <w:rsid w:val="009C313A"/>
    <w:rsid w:val="009C431E"/>
    <w:rsid w:val="009C44F7"/>
    <w:rsid w:val="009C5228"/>
    <w:rsid w:val="009C5257"/>
    <w:rsid w:val="009C6103"/>
    <w:rsid w:val="009C63B8"/>
    <w:rsid w:val="009C7FB4"/>
    <w:rsid w:val="009D0767"/>
    <w:rsid w:val="009D1446"/>
    <w:rsid w:val="009D1A13"/>
    <w:rsid w:val="009D25B6"/>
    <w:rsid w:val="009D2E76"/>
    <w:rsid w:val="009D319B"/>
    <w:rsid w:val="009D3848"/>
    <w:rsid w:val="009D4024"/>
    <w:rsid w:val="009D6EC3"/>
    <w:rsid w:val="009E0A8B"/>
    <w:rsid w:val="009E0AF7"/>
    <w:rsid w:val="009E11AF"/>
    <w:rsid w:val="009E1B5B"/>
    <w:rsid w:val="009E1FEE"/>
    <w:rsid w:val="009E259B"/>
    <w:rsid w:val="009E29A7"/>
    <w:rsid w:val="009E390A"/>
    <w:rsid w:val="009E478E"/>
    <w:rsid w:val="009E73E8"/>
    <w:rsid w:val="009E7B1B"/>
    <w:rsid w:val="009F1165"/>
    <w:rsid w:val="009F13F9"/>
    <w:rsid w:val="009F1B62"/>
    <w:rsid w:val="009F1FBB"/>
    <w:rsid w:val="009F2BBE"/>
    <w:rsid w:val="009F32EB"/>
    <w:rsid w:val="009F4405"/>
    <w:rsid w:val="009F48D1"/>
    <w:rsid w:val="009F540B"/>
    <w:rsid w:val="009F7B2F"/>
    <w:rsid w:val="00A00502"/>
    <w:rsid w:val="00A00F06"/>
    <w:rsid w:val="00A02058"/>
    <w:rsid w:val="00A03077"/>
    <w:rsid w:val="00A0454B"/>
    <w:rsid w:val="00A05357"/>
    <w:rsid w:val="00A0675E"/>
    <w:rsid w:val="00A06E3B"/>
    <w:rsid w:val="00A07D14"/>
    <w:rsid w:val="00A10D78"/>
    <w:rsid w:val="00A11226"/>
    <w:rsid w:val="00A11CE1"/>
    <w:rsid w:val="00A12289"/>
    <w:rsid w:val="00A132AF"/>
    <w:rsid w:val="00A13593"/>
    <w:rsid w:val="00A14438"/>
    <w:rsid w:val="00A14639"/>
    <w:rsid w:val="00A15CD2"/>
    <w:rsid w:val="00A1632B"/>
    <w:rsid w:val="00A16B78"/>
    <w:rsid w:val="00A16E83"/>
    <w:rsid w:val="00A178BE"/>
    <w:rsid w:val="00A17E34"/>
    <w:rsid w:val="00A205BF"/>
    <w:rsid w:val="00A214D0"/>
    <w:rsid w:val="00A21825"/>
    <w:rsid w:val="00A21DFE"/>
    <w:rsid w:val="00A226A9"/>
    <w:rsid w:val="00A22CE3"/>
    <w:rsid w:val="00A233D7"/>
    <w:rsid w:val="00A23C1B"/>
    <w:rsid w:val="00A24C88"/>
    <w:rsid w:val="00A24FF3"/>
    <w:rsid w:val="00A257FB"/>
    <w:rsid w:val="00A25D5E"/>
    <w:rsid w:val="00A26AC9"/>
    <w:rsid w:val="00A26BF9"/>
    <w:rsid w:val="00A3015B"/>
    <w:rsid w:val="00A322FB"/>
    <w:rsid w:val="00A32865"/>
    <w:rsid w:val="00A3465B"/>
    <w:rsid w:val="00A35132"/>
    <w:rsid w:val="00A3513C"/>
    <w:rsid w:val="00A35D48"/>
    <w:rsid w:val="00A35FF2"/>
    <w:rsid w:val="00A360B6"/>
    <w:rsid w:val="00A37812"/>
    <w:rsid w:val="00A42069"/>
    <w:rsid w:val="00A42646"/>
    <w:rsid w:val="00A43502"/>
    <w:rsid w:val="00A43F84"/>
    <w:rsid w:val="00A443E0"/>
    <w:rsid w:val="00A455AA"/>
    <w:rsid w:val="00A5086B"/>
    <w:rsid w:val="00A513BC"/>
    <w:rsid w:val="00A52343"/>
    <w:rsid w:val="00A52DA7"/>
    <w:rsid w:val="00A52E70"/>
    <w:rsid w:val="00A539B1"/>
    <w:rsid w:val="00A53E55"/>
    <w:rsid w:val="00A5435D"/>
    <w:rsid w:val="00A543AF"/>
    <w:rsid w:val="00A56141"/>
    <w:rsid w:val="00A56755"/>
    <w:rsid w:val="00A57315"/>
    <w:rsid w:val="00A5798D"/>
    <w:rsid w:val="00A57F9B"/>
    <w:rsid w:val="00A602C5"/>
    <w:rsid w:val="00A61D95"/>
    <w:rsid w:val="00A62AB3"/>
    <w:rsid w:val="00A62E99"/>
    <w:rsid w:val="00A6307A"/>
    <w:rsid w:val="00A63E0E"/>
    <w:rsid w:val="00A65146"/>
    <w:rsid w:val="00A65921"/>
    <w:rsid w:val="00A6738D"/>
    <w:rsid w:val="00A70675"/>
    <w:rsid w:val="00A70AE6"/>
    <w:rsid w:val="00A70D89"/>
    <w:rsid w:val="00A71412"/>
    <w:rsid w:val="00A732AE"/>
    <w:rsid w:val="00A734BE"/>
    <w:rsid w:val="00A74182"/>
    <w:rsid w:val="00A741DC"/>
    <w:rsid w:val="00A74855"/>
    <w:rsid w:val="00A756DE"/>
    <w:rsid w:val="00A75802"/>
    <w:rsid w:val="00A76255"/>
    <w:rsid w:val="00A76613"/>
    <w:rsid w:val="00A76646"/>
    <w:rsid w:val="00A76B8D"/>
    <w:rsid w:val="00A76DFA"/>
    <w:rsid w:val="00A77138"/>
    <w:rsid w:val="00A77CD9"/>
    <w:rsid w:val="00A808AE"/>
    <w:rsid w:val="00A80C1E"/>
    <w:rsid w:val="00A80FDF"/>
    <w:rsid w:val="00A811ED"/>
    <w:rsid w:val="00A82327"/>
    <w:rsid w:val="00A8249B"/>
    <w:rsid w:val="00A834A9"/>
    <w:rsid w:val="00A837CE"/>
    <w:rsid w:val="00A866E8"/>
    <w:rsid w:val="00A86A8F"/>
    <w:rsid w:val="00A86F0D"/>
    <w:rsid w:val="00A8733F"/>
    <w:rsid w:val="00A874C0"/>
    <w:rsid w:val="00A9022E"/>
    <w:rsid w:val="00A908F1"/>
    <w:rsid w:val="00A90D40"/>
    <w:rsid w:val="00A9111C"/>
    <w:rsid w:val="00A9158F"/>
    <w:rsid w:val="00A91BB8"/>
    <w:rsid w:val="00A91CCB"/>
    <w:rsid w:val="00A91D4C"/>
    <w:rsid w:val="00A9223D"/>
    <w:rsid w:val="00A941BE"/>
    <w:rsid w:val="00A950F8"/>
    <w:rsid w:val="00A95431"/>
    <w:rsid w:val="00A956CE"/>
    <w:rsid w:val="00A957B8"/>
    <w:rsid w:val="00A957FC"/>
    <w:rsid w:val="00A95DBF"/>
    <w:rsid w:val="00A9741C"/>
    <w:rsid w:val="00AA0403"/>
    <w:rsid w:val="00AA1DE2"/>
    <w:rsid w:val="00AA27FB"/>
    <w:rsid w:val="00AA29B5"/>
    <w:rsid w:val="00AA36C1"/>
    <w:rsid w:val="00AA3796"/>
    <w:rsid w:val="00AA4242"/>
    <w:rsid w:val="00AA4C41"/>
    <w:rsid w:val="00AA4C9E"/>
    <w:rsid w:val="00AA52EE"/>
    <w:rsid w:val="00AA6451"/>
    <w:rsid w:val="00AA6602"/>
    <w:rsid w:val="00AA6A25"/>
    <w:rsid w:val="00AB04D0"/>
    <w:rsid w:val="00AB0E58"/>
    <w:rsid w:val="00AB141D"/>
    <w:rsid w:val="00AB1A2A"/>
    <w:rsid w:val="00AB2522"/>
    <w:rsid w:val="00AB3245"/>
    <w:rsid w:val="00AB3283"/>
    <w:rsid w:val="00AB36DC"/>
    <w:rsid w:val="00AB608C"/>
    <w:rsid w:val="00AB6A91"/>
    <w:rsid w:val="00AB7C5F"/>
    <w:rsid w:val="00AB7CF0"/>
    <w:rsid w:val="00AC00B9"/>
    <w:rsid w:val="00AC00D5"/>
    <w:rsid w:val="00AC208B"/>
    <w:rsid w:val="00AC2309"/>
    <w:rsid w:val="00AC2D4E"/>
    <w:rsid w:val="00AC3C58"/>
    <w:rsid w:val="00AC3F86"/>
    <w:rsid w:val="00AC4087"/>
    <w:rsid w:val="00AC514D"/>
    <w:rsid w:val="00AC5361"/>
    <w:rsid w:val="00AD02C1"/>
    <w:rsid w:val="00AD02E2"/>
    <w:rsid w:val="00AD0D9D"/>
    <w:rsid w:val="00AD19C5"/>
    <w:rsid w:val="00AD1A2C"/>
    <w:rsid w:val="00AD1A5D"/>
    <w:rsid w:val="00AD1CAB"/>
    <w:rsid w:val="00AD28A2"/>
    <w:rsid w:val="00AD298A"/>
    <w:rsid w:val="00AD409D"/>
    <w:rsid w:val="00AD4136"/>
    <w:rsid w:val="00AD487A"/>
    <w:rsid w:val="00AD490C"/>
    <w:rsid w:val="00AD5182"/>
    <w:rsid w:val="00AD580E"/>
    <w:rsid w:val="00AD604B"/>
    <w:rsid w:val="00AD69DA"/>
    <w:rsid w:val="00AD6D82"/>
    <w:rsid w:val="00AD7563"/>
    <w:rsid w:val="00AE14FB"/>
    <w:rsid w:val="00AE1F9C"/>
    <w:rsid w:val="00AE3ED8"/>
    <w:rsid w:val="00AE4B92"/>
    <w:rsid w:val="00AE568A"/>
    <w:rsid w:val="00AE6B19"/>
    <w:rsid w:val="00AE75E6"/>
    <w:rsid w:val="00AE7C23"/>
    <w:rsid w:val="00AF01DB"/>
    <w:rsid w:val="00AF0204"/>
    <w:rsid w:val="00AF1430"/>
    <w:rsid w:val="00AF18A1"/>
    <w:rsid w:val="00AF2D53"/>
    <w:rsid w:val="00AF4FD3"/>
    <w:rsid w:val="00AF5DE0"/>
    <w:rsid w:val="00AF655E"/>
    <w:rsid w:val="00AF6941"/>
    <w:rsid w:val="00AF7957"/>
    <w:rsid w:val="00B01073"/>
    <w:rsid w:val="00B01EEE"/>
    <w:rsid w:val="00B110B3"/>
    <w:rsid w:val="00B117E4"/>
    <w:rsid w:val="00B11F8C"/>
    <w:rsid w:val="00B11FD6"/>
    <w:rsid w:val="00B122CB"/>
    <w:rsid w:val="00B12E05"/>
    <w:rsid w:val="00B1410E"/>
    <w:rsid w:val="00B1506B"/>
    <w:rsid w:val="00B16A4E"/>
    <w:rsid w:val="00B2148F"/>
    <w:rsid w:val="00B23C20"/>
    <w:rsid w:val="00B24310"/>
    <w:rsid w:val="00B25216"/>
    <w:rsid w:val="00B25294"/>
    <w:rsid w:val="00B261FE"/>
    <w:rsid w:val="00B26383"/>
    <w:rsid w:val="00B269F4"/>
    <w:rsid w:val="00B30274"/>
    <w:rsid w:val="00B331D2"/>
    <w:rsid w:val="00B33CB8"/>
    <w:rsid w:val="00B34388"/>
    <w:rsid w:val="00B348CE"/>
    <w:rsid w:val="00B34F74"/>
    <w:rsid w:val="00B3579A"/>
    <w:rsid w:val="00B35A8F"/>
    <w:rsid w:val="00B4079A"/>
    <w:rsid w:val="00B40BEE"/>
    <w:rsid w:val="00B40D42"/>
    <w:rsid w:val="00B417E5"/>
    <w:rsid w:val="00B42421"/>
    <w:rsid w:val="00B4249F"/>
    <w:rsid w:val="00B426F4"/>
    <w:rsid w:val="00B45B44"/>
    <w:rsid w:val="00B47A79"/>
    <w:rsid w:val="00B47B70"/>
    <w:rsid w:val="00B47DA0"/>
    <w:rsid w:val="00B50419"/>
    <w:rsid w:val="00B541A9"/>
    <w:rsid w:val="00B543C8"/>
    <w:rsid w:val="00B54573"/>
    <w:rsid w:val="00B54EAC"/>
    <w:rsid w:val="00B55AC7"/>
    <w:rsid w:val="00B55EAC"/>
    <w:rsid w:val="00B57000"/>
    <w:rsid w:val="00B574FA"/>
    <w:rsid w:val="00B603D8"/>
    <w:rsid w:val="00B6174C"/>
    <w:rsid w:val="00B64511"/>
    <w:rsid w:val="00B64EE3"/>
    <w:rsid w:val="00B6513A"/>
    <w:rsid w:val="00B6675F"/>
    <w:rsid w:val="00B667A0"/>
    <w:rsid w:val="00B66E6D"/>
    <w:rsid w:val="00B66FC2"/>
    <w:rsid w:val="00B6738D"/>
    <w:rsid w:val="00B71790"/>
    <w:rsid w:val="00B7246D"/>
    <w:rsid w:val="00B72751"/>
    <w:rsid w:val="00B73957"/>
    <w:rsid w:val="00B73C49"/>
    <w:rsid w:val="00B75616"/>
    <w:rsid w:val="00B7654F"/>
    <w:rsid w:val="00B76A5C"/>
    <w:rsid w:val="00B77080"/>
    <w:rsid w:val="00B77130"/>
    <w:rsid w:val="00B77A1D"/>
    <w:rsid w:val="00B802BE"/>
    <w:rsid w:val="00B814CE"/>
    <w:rsid w:val="00B81DD7"/>
    <w:rsid w:val="00B8367C"/>
    <w:rsid w:val="00B83F29"/>
    <w:rsid w:val="00B84605"/>
    <w:rsid w:val="00B848F7"/>
    <w:rsid w:val="00B84E4D"/>
    <w:rsid w:val="00B856D2"/>
    <w:rsid w:val="00B8614B"/>
    <w:rsid w:val="00B868FE"/>
    <w:rsid w:val="00B87BE1"/>
    <w:rsid w:val="00B91609"/>
    <w:rsid w:val="00B91B75"/>
    <w:rsid w:val="00B921A8"/>
    <w:rsid w:val="00B9455C"/>
    <w:rsid w:val="00B949D7"/>
    <w:rsid w:val="00B96840"/>
    <w:rsid w:val="00B96931"/>
    <w:rsid w:val="00B96C7A"/>
    <w:rsid w:val="00B96D80"/>
    <w:rsid w:val="00B973FF"/>
    <w:rsid w:val="00B97EEF"/>
    <w:rsid w:val="00BA149F"/>
    <w:rsid w:val="00BA22BA"/>
    <w:rsid w:val="00BA23A2"/>
    <w:rsid w:val="00BA3263"/>
    <w:rsid w:val="00BA412E"/>
    <w:rsid w:val="00BA4E26"/>
    <w:rsid w:val="00BA4FA8"/>
    <w:rsid w:val="00BA5789"/>
    <w:rsid w:val="00BA5AFF"/>
    <w:rsid w:val="00BA6CCC"/>
    <w:rsid w:val="00BA6D8B"/>
    <w:rsid w:val="00BA6F97"/>
    <w:rsid w:val="00BB02C1"/>
    <w:rsid w:val="00BB1CFD"/>
    <w:rsid w:val="00BB1D4D"/>
    <w:rsid w:val="00BB22D4"/>
    <w:rsid w:val="00BB28F3"/>
    <w:rsid w:val="00BB3CAE"/>
    <w:rsid w:val="00BB4625"/>
    <w:rsid w:val="00BB46B7"/>
    <w:rsid w:val="00BB4E7A"/>
    <w:rsid w:val="00BB7C34"/>
    <w:rsid w:val="00BC157F"/>
    <w:rsid w:val="00BC170E"/>
    <w:rsid w:val="00BC1A7B"/>
    <w:rsid w:val="00BC3BEA"/>
    <w:rsid w:val="00BC46BA"/>
    <w:rsid w:val="00BC4E79"/>
    <w:rsid w:val="00BC6675"/>
    <w:rsid w:val="00BC66B5"/>
    <w:rsid w:val="00BC6C47"/>
    <w:rsid w:val="00BC7821"/>
    <w:rsid w:val="00BC7C7D"/>
    <w:rsid w:val="00BC7DEB"/>
    <w:rsid w:val="00BD090A"/>
    <w:rsid w:val="00BD0922"/>
    <w:rsid w:val="00BD0A69"/>
    <w:rsid w:val="00BD12AF"/>
    <w:rsid w:val="00BD379D"/>
    <w:rsid w:val="00BD395E"/>
    <w:rsid w:val="00BD435A"/>
    <w:rsid w:val="00BD45F6"/>
    <w:rsid w:val="00BD463A"/>
    <w:rsid w:val="00BD5B46"/>
    <w:rsid w:val="00BD601B"/>
    <w:rsid w:val="00BD614A"/>
    <w:rsid w:val="00BD68F3"/>
    <w:rsid w:val="00BE0DC7"/>
    <w:rsid w:val="00BE1C33"/>
    <w:rsid w:val="00BE1FDA"/>
    <w:rsid w:val="00BE2980"/>
    <w:rsid w:val="00BE4B7E"/>
    <w:rsid w:val="00BE5839"/>
    <w:rsid w:val="00BE5E5D"/>
    <w:rsid w:val="00BE7BCC"/>
    <w:rsid w:val="00BE7D4E"/>
    <w:rsid w:val="00BF0676"/>
    <w:rsid w:val="00BF134A"/>
    <w:rsid w:val="00BF1796"/>
    <w:rsid w:val="00BF187F"/>
    <w:rsid w:val="00BF2555"/>
    <w:rsid w:val="00BF27E8"/>
    <w:rsid w:val="00BF2BFC"/>
    <w:rsid w:val="00BF327E"/>
    <w:rsid w:val="00BF4BF5"/>
    <w:rsid w:val="00BF4EC7"/>
    <w:rsid w:val="00BF5EB2"/>
    <w:rsid w:val="00BF6411"/>
    <w:rsid w:val="00BF7850"/>
    <w:rsid w:val="00C00123"/>
    <w:rsid w:val="00C008E7"/>
    <w:rsid w:val="00C0096C"/>
    <w:rsid w:val="00C010BC"/>
    <w:rsid w:val="00C012A8"/>
    <w:rsid w:val="00C019D8"/>
    <w:rsid w:val="00C01A17"/>
    <w:rsid w:val="00C0658C"/>
    <w:rsid w:val="00C066BF"/>
    <w:rsid w:val="00C11515"/>
    <w:rsid w:val="00C1179F"/>
    <w:rsid w:val="00C11843"/>
    <w:rsid w:val="00C118B6"/>
    <w:rsid w:val="00C12DBA"/>
    <w:rsid w:val="00C13F91"/>
    <w:rsid w:val="00C142CD"/>
    <w:rsid w:val="00C1626C"/>
    <w:rsid w:val="00C16D4C"/>
    <w:rsid w:val="00C21C68"/>
    <w:rsid w:val="00C23F9D"/>
    <w:rsid w:val="00C244C9"/>
    <w:rsid w:val="00C25837"/>
    <w:rsid w:val="00C26FBC"/>
    <w:rsid w:val="00C27168"/>
    <w:rsid w:val="00C272E3"/>
    <w:rsid w:val="00C27627"/>
    <w:rsid w:val="00C27E1E"/>
    <w:rsid w:val="00C30A94"/>
    <w:rsid w:val="00C32F8C"/>
    <w:rsid w:val="00C335ED"/>
    <w:rsid w:val="00C33A1E"/>
    <w:rsid w:val="00C34570"/>
    <w:rsid w:val="00C34EF3"/>
    <w:rsid w:val="00C3583A"/>
    <w:rsid w:val="00C40F26"/>
    <w:rsid w:val="00C41117"/>
    <w:rsid w:val="00C4168E"/>
    <w:rsid w:val="00C41D64"/>
    <w:rsid w:val="00C420E7"/>
    <w:rsid w:val="00C43155"/>
    <w:rsid w:val="00C434AE"/>
    <w:rsid w:val="00C4377E"/>
    <w:rsid w:val="00C445D6"/>
    <w:rsid w:val="00C4633E"/>
    <w:rsid w:val="00C46F18"/>
    <w:rsid w:val="00C47CE6"/>
    <w:rsid w:val="00C47D0D"/>
    <w:rsid w:val="00C5119B"/>
    <w:rsid w:val="00C513E9"/>
    <w:rsid w:val="00C51CC8"/>
    <w:rsid w:val="00C52694"/>
    <w:rsid w:val="00C528A8"/>
    <w:rsid w:val="00C53A97"/>
    <w:rsid w:val="00C53F41"/>
    <w:rsid w:val="00C54FC7"/>
    <w:rsid w:val="00C57E3B"/>
    <w:rsid w:val="00C60B21"/>
    <w:rsid w:val="00C610D1"/>
    <w:rsid w:val="00C61934"/>
    <w:rsid w:val="00C62EC3"/>
    <w:rsid w:val="00C6324B"/>
    <w:rsid w:val="00C649FF"/>
    <w:rsid w:val="00C65CA5"/>
    <w:rsid w:val="00C666CC"/>
    <w:rsid w:val="00C66A92"/>
    <w:rsid w:val="00C70430"/>
    <w:rsid w:val="00C70630"/>
    <w:rsid w:val="00C71223"/>
    <w:rsid w:val="00C71F64"/>
    <w:rsid w:val="00C72217"/>
    <w:rsid w:val="00C725A4"/>
    <w:rsid w:val="00C72C36"/>
    <w:rsid w:val="00C735CD"/>
    <w:rsid w:val="00C73782"/>
    <w:rsid w:val="00C73A84"/>
    <w:rsid w:val="00C76E90"/>
    <w:rsid w:val="00C76FBA"/>
    <w:rsid w:val="00C77130"/>
    <w:rsid w:val="00C77395"/>
    <w:rsid w:val="00C80924"/>
    <w:rsid w:val="00C80D4A"/>
    <w:rsid w:val="00C81797"/>
    <w:rsid w:val="00C82DFB"/>
    <w:rsid w:val="00C85CA4"/>
    <w:rsid w:val="00C85CE4"/>
    <w:rsid w:val="00C85CF0"/>
    <w:rsid w:val="00C87A7D"/>
    <w:rsid w:val="00C87AC5"/>
    <w:rsid w:val="00C87BE1"/>
    <w:rsid w:val="00C9194E"/>
    <w:rsid w:val="00C91EEE"/>
    <w:rsid w:val="00C94593"/>
    <w:rsid w:val="00C97491"/>
    <w:rsid w:val="00C977F3"/>
    <w:rsid w:val="00CA03A4"/>
    <w:rsid w:val="00CA08C2"/>
    <w:rsid w:val="00CA129B"/>
    <w:rsid w:val="00CA20F2"/>
    <w:rsid w:val="00CA2911"/>
    <w:rsid w:val="00CA31FF"/>
    <w:rsid w:val="00CA3532"/>
    <w:rsid w:val="00CA3638"/>
    <w:rsid w:val="00CA46D9"/>
    <w:rsid w:val="00CA483F"/>
    <w:rsid w:val="00CA4869"/>
    <w:rsid w:val="00CA4C33"/>
    <w:rsid w:val="00CA599A"/>
    <w:rsid w:val="00CA5A04"/>
    <w:rsid w:val="00CA5F16"/>
    <w:rsid w:val="00CA6954"/>
    <w:rsid w:val="00CA698B"/>
    <w:rsid w:val="00CB017F"/>
    <w:rsid w:val="00CB0C91"/>
    <w:rsid w:val="00CB22E2"/>
    <w:rsid w:val="00CB296A"/>
    <w:rsid w:val="00CB2CDE"/>
    <w:rsid w:val="00CB3880"/>
    <w:rsid w:val="00CB3B99"/>
    <w:rsid w:val="00CB58B5"/>
    <w:rsid w:val="00CB7EA1"/>
    <w:rsid w:val="00CC0361"/>
    <w:rsid w:val="00CC0D72"/>
    <w:rsid w:val="00CC0ECC"/>
    <w:rsid w:val="00CC0F99"/>
    <w:rsid w:val="00CC1ED1"/>
    <w:rsid w:val="00CC2909"/>
    <w:rsid w:val="00CC3145"/>
    <w:rsid w:val="00CC3680"/>
    <w:rsid w:val="00CC38E3"/>
    <w:rsid w:val="00CC3B56"/>
    <w:rsid w:val="00CC3B7F"/>
    <w:rsid w:val="00CC3F53"/>
    <w:rsid w:val="00CC3FBF"/>
    <w:rsid w:val="00CC4491"/>
    <w:rsid w:val="00CC5C80"/>
    <w:rsid w:val="00CC666B"/>
    <w:rsid w:val="00CC7739"/>
    <w:rsid w:val="00CD078E"/>
    <w:rsid w:val="00CD1738"/>
    <w:rsid w:val="00CD3461"/>
    <w:rsid w:val="00CD4D94"/>
    <w:rsid w:val="00CD5641"/>
    <w:rsid w:val="00CD5E14"/>
    <w:rsid w:val="00CD66DF"/>
    <w:rsid w:val="00CD6FC0"/>
    <w:rsid w:val="00CD7732"/>
    <w:rsid w:val="00CD7EC4"/>
    <w:rsid w:val="00CE00A1"/>
    <w:rsid w:val="00CE0372"/>
    <w:rsid w:val="00CE0A89"/>
    <w:rsid w:val="00CE115A"/>
    <w:rsid w:val="00CE1B37"/>
    <w:rsid w:val="00CE2E68"/>
    <w:rsid w:val="00CE34A7"/>
    <w:rsid w:val="00CE4A53"/>
    <w:rsid w:val="00CE74DA"/>
    <w:rsid w:val="00CE7E50"/>
    <w:rsid w:val="00CE7ECA"/>
    <w:rsid w:val="00CE7FE3"/>
    <w:rsid w:val="00CF0DF1"/>
    <w:rsid w:val="00CF21B8"/>
    <w:rsid w:val="00CF28DB"/>
    <w:rsid w:val="00CF3768"/>
    <w:rsid w:val="00CF407B"/>
    <w:rsid w:val="00CF5BE4"/>
    <w:rsid w:val="00CF5E24"/>
    <w:rsid w:val="00CF6580"/>
    <w:rsid w:val="00CF74C8"/>
    <w:rsid w:val="00CF7B33"/>
    <w:rsid w:val="00D00D5D"/>
    <w:rsid w:val="00D042F7"/>
    <w:rsid w:val="00D110E7"/>
    <w:rsid w:val="00D11BBB"/>
    <w:rsid w:val="00D14022"/>
    <w:rsid w:val="00D14266"/>
    <w:rsid w:val="00D15BDF"/>
    <w:rsid w:val="00D1770D"/>
    <w:rsid w:val="00D17F5E"/>
    <w:rsid w:val="00D20301"/>
    <w:rsid w:val="00D2038A"/>
    <w:rsid w:val="00D20D63"/>
    <w:rsid w:val="00D2160F"/>
    <w:rsid w:val="00D219AF"/>
    <w:rsid w:val="00D22DC1"/>
    <w:rsid w:val="00D231C9"/>
    <w:rsid w:val="00D25A06"/>
    <w:rsid w:val="00D25A52"/>
    <w:rsid w:val="00D25D0F"/>
    <w:rsid w:val="00D26268"/>
    <w:rsid w:val="00D2652C"/>
    <w:rsid w:val="00D277FB"/>
    <w:rsid w:val="00D30A35"/>
    <w:rsid w:val="00D31943"/>
    <w:rsid w:val="00D3278B"/>
    <w:rsid w:val="00D34131"/>
    <w:rsid w:val="00D34BC1"/>
    <w:rsid w:val="00D3500E"/>
    <w:rsid w:val="00D357C1"/>
    <w:rsid w:val="00D358A8"/>
    <w:rsid w:val="00D35C6D"/>
    <w:rsid w:val="00D40BD2"/>
    <w:rsid w:val="00D414B2"/>
    <w:rsid w:val="00D42AEC"/>
    <w:rsid w:val="00D42BC4"/>
    <w:rsid w:val="00D436F7"/>
    <w:rsid w:val="00D44C06"/>
    <w:rsid w:val="00D450A6"/>
    <w:rsid w:val="00D451FE"/>
    <w:rsid w:val="00D459F6"/>
    <w:rsid w:val="00D45BC5"/>
    <w:rsid w:val="00D45EC8"/>
    <w:rsid w:val="00D46507"/>
    <w:rsid w:val="00D47786"/>
    <w:rsid w:val="00D50069"/>
    <w:rsid w:val="00D53B01"/>
    <w:rsid w:val="00D541C3"/>
    <w:rsid w:val="00D54434"/>
    <w:rsid w:val="00D54E7B"/>
    <w:rsid w:val="00D55303"/>
    <w:rsid w:val="00D5539B"/>
    <w:rsid w:val="00D55913"/>
    <w:rsid w:val="00D5623B"/>
    <w:rsid w:val="00D56F6C"/>
    <w:rsid w:val="00D603EE"/>
    <w:rsid w:val="00D61BCF"/>
    <w:rsid w:val="00D6316F"/>
    <w:rsid w:val="00D63B9A"/>
    <w:rsid w:val="00D64427"/>
    <w:rsid w:val="00D64D10"/>
    <w:rsid w:val="00D64E42"/>
    <w:rsid w:val="00D66302"/>
    <w:rsid w:val="00D6777E"/>
    <w:rsid w:val="00D679A9"/>
    <w:rsid w:val="00D67B95"/>
    <w:rsid w:val="00D70429"/>
    <w:rsid w:val="00D708F3"/>
    <w:rsid w:val="00D72304"/>
    <w:rsid w:val="00D72DB6"/>
    <w:rsid w:val="00D72EEC"/>
    <w:rsid w:val="00D73AD5"/>
    <w:rsid w:val="00D747C3"/>
    <w:rsid w:val="00D74A21"/>
    <w:rsid w:val="00D75258"/>
    <w:rsid w:val="00D75884"/>
    <w:rsid w:val="00D75A11"/>
    <w:rsid w:val="00D75B93"/>
    <w:rsid w:val="00D761E6"/>
    <w:rsid w:val="00D770A6"/>
    <w:rsid w:val="00D77821"/>
    <w:rsid w:val="00D804E5"/>
    <w:rsid w:val="00D81E90"/>
    <w:rsid w:val="00D83093"/>
    <w:rsid w:val="00D83443"/>
    <w:rsid w:val="00D83E8C"/>
    <w:rsid w:val="00D84806"/>
    <w:rsid w:val="00D85180"/>
    <w:rsid w:val="00D86F41"/>
    <w:rsid w:val="00D900CB"/>
    <w:rsid w:val="00D90263"/>
    <w:rsid w:val="00D904B0"/>
    <w:rsid w:val="00D91E91"/>
    <w:rsid w:val="00D9255A"/>
    <w:rsid w:val="00D93E87"/>
    <w:rsid w:val="00D9416F"/>
    <w:rsid w:val="00D94276"/>
    <w:rsid w:val="00D94474"/>
    <w:rsid w:val="00D94A79"/>
    <w:rsid w:val="00D955D0"/>
    <w:rsid w:val="00D95F48"/>
    <w:rsid w:val="00D975A9"/>
    <w:rsid w:val="00D97F82"/>
    <w:rsid w:val="00DA0F84"/>
    <w:rsid w:val="00DA132F"/>
    <w:rsid w:val="00DA16EA"/>
    <w:rsid w:val="00DA287C"/>
    <w:rsid w:val="00DA2CA8"/>
    <w:rsid w:val="00DA4214"/>
    <w:rsid w:val="00DA42CE"/>
    <w:rsid w:val="00DA52E3"/>
    <w:rsid w:val="00DA5837"/>
    <w:rsid w:val="00DA60AE"/>
    <w:rsid w:val="00DA6956"/>
    <w:rsid w:val="00DA6DEE"/>
    <w:rsid w:val="00DA71D1"/>
    <w:rsid w:val="00DA7ADD"/>
    <w:rsid w:val="00DB1A56"/>
    <w:rsid w:val="00DB2E03"/>
    <w:rsid w:val="00DB34E4"/>
    <w:rsid w:val="00DB45DC"/>
    <w:rsid w:val="00DB471A"/>
    <w:rsid w:val="00DB5237"/>
    <w:rsid w:val="00DB5D07"/>
    <w:rsid w:val="00DB6280"/>
    <w:rsid w:val="00DB6A2F"/>
    <w:rsid w:val="00DB718F"/>
    <w:rsid w:val="00DB7256"/>
    <w:rsid w:val="00DB7420"/>
    <w:rsid w:val="00DB7F7D"/>
    <w:rsid w:val="00DC02A7"/>
    <w:rsid w:val="00DC1572"/>
    <w:rsid w:val="00DC1796"/>
    <w:rsid w:val="00DC1C8E"/>
    <w:rsid w:val="00DC2C47"/>
    <w:rsid w:val="00DC4302"/>
    <w:rsid w:val="00DC47D5"/>
    <w:rsid w:val="00DC558C"/>
    <w:rsid w:val="00DC5BD2"/>
    <w:rsid w:val="00DC7CC7"/>
    <w:rsid w:val="00DD021F"/>
    <w:rsid w:val="00DD0273"/>
    <w:rsid w:val="00DD05BB"/>
    <w:rsid w:val="00DD0704"/>
    <w:rsid w:val="00DD2560"/>
    <w:rsid w:val="00DD2F97"/>
    <w:rsid w:val="00DD3568"/>
    <w:rsid w:val="00DD3D7E"/>
    <w:rsid w:val="00DD4B90"/>
    <w:rsid w:val="00DD648F"/>
    <w:rsid w:val="00DD69C9"/>
    <w:rsid w:val="00DD7643"/>
    <w:rsid w:val="00DD7982"/>
    <w:rsid w:val="00DE02C6"/>
    <w:rsid w:val="00DE03AB"/>
    <w:rsid w:val="00DE067A"/>
    <w:rsid w:val="00DE114B"/>
    <w:rsid w:val="00DE30DD"/>
    <w:rsid w:val="00DE3216"/>
    <w:rsid w:val="00DE3847"/>
    <w:rsid w:val="00DE583F"/>
    <w:rsid w:val="00DE5AE4"/>
    <w:rsid w:val="00DE5E1E"/>
    <w:rsid w:val="00DE659D"/>
    <w:rsid w:val="00DF00E0"/>
    <w:rsid w:val="00DF1CFE"/>
    <w:rsid w:val="00DF1E04"/>
    <w:rsid w:val="00DF1EFC"/>
    <w:rsid w:val="00DF1FBD"/>
    <w:rsid w:val="00DF20D6"/>
    <w:rsid w:val="00DF2137"/>
    <w:rsid w:val="00DF3C92"/>
    <w:rsid w:val="00DF6D71"/>
    <w:rsid w:val="00DF7D65"/>
    <w:rsid w:val="00E019B8"/>
    <w:rsid w:val="00E01D71"/>
    <w:rsid w:val="00E023DF"/>
    <w:rsid w:val="00E033E4"/>
    <w:rsid w:val="00E05909"/>
    <w:rsid w:val="00E05973"/>
    <w:rsid w:val="00E05F6A"/>
    <w:rsid w:val="00E06C32"/>
    <w:rsid w:val="00E074AE"/>
    <w:rsid w:val="00E10670"/>
    <w:rsid w:val="00E109B1"/>
    <w:rsid w:val="00E10E50"/>
    <w:rsid w:val="00E11608"/>
    <w:rsid w:val="00E12FFC"/>
    <w:rsid w:val="00E132C7"/>
    <w:rsid w:val="00E14060"/>
    <w:rsid w:val="00E1449A"/>
    <w:rsid w:val="00E14AD3"/>
    <w:rsid w:val="00E14B9C"/>
    <w:rsid w:val="00E17BA4"/>
    <w:rsid w:val="00E17F14"/>
    <w:rsid w:val="00E201A4"/>
    <w:rsid w:val="00E22069"/>
    <w:rsid w:val="00E2354A"/>
    <w:rsid w:val="00E23CA1"/>
    <w:rsid w:val="00E24145"/>
    <w:rsid w:val="00E24342"/>
    <w:rsid w:val="00E24BA8"/>
    <w:rsid w:val="00E24CA1"/>
    <w:rsid w:val="00E26ECD"/>
    <w:rsid w:val="00E27466"/>
    <w:rsid w:val="00E2775C"/>
    <w:rsid w:val="00E30270"/>
    <w:rsid w:val="00E30E04"/>
    <w:rsid w:val="00E30F64"/>
    <w:rsid w:val="00E30FE6"/>
    <w:rsid w:val="00E31EC0"/>
    <w:rsid w:val="00E33D65"/>
    <w:rsid w:val="00E34CBE"/>
    <w:rsid w:val="00E3793B"/>
    <w:rsid w:val="00E428CE"/>
    <w:rsid w:val="00E43336"/>
    <w:rsid w:val="00E43C84"/>
    <w:rsid w:val="00E44005"/>
    <w:rsid w:val="00E45BD4"/>
    <w:rsid w:val="00E525AA"/>
    <w:rsid w:val="00E54089"/>
    <w:rsid w:val="00E54FCD"/>
    <w:rsid w:val="00E55761"/>
    <w:rsid w:val="00E55F78"/>
    <w:rsid w:val="00E56099"/>
    <w:rsid w:val="00E56636"/>
    <w:rsid w:val="00E56DC9"/>
    <w:rsid w:val="00E579BD"/>
    <w:rsid w:val="00E61D9F"/>
    <w:rsid w:val="00E62616"/>
    <w:rsid w:val="00E6567C"/>
    <w:rsid w:val="00E65E58"/>
    <w:rsid w:val="00E665C3"/>
    <w:rsid w:val="00E665C9"/>
    <w:rsid w:val="00E72FF8"/>
    <w:rsid w:val="00E73F02"/>
    <w:rsid w:val="00E74581"/>
    <w:rsid w:val="00E75BB4"/>
    <w:rsid w:val="00E77D80"/>
    <w:rsid w:val="00E8088D"/>
    <w:rsid w:val="00E82D0D"/>
    <w:rsid w:val="00E8357E"/>
    <w:rsid w:val="00E83AC0"/>
    <w:rsid w:val="00E83FD7"/>
    <w:rsid w:val="00E846C1"/>
    <w:rsid w:val="00E849B6"/>
    <w:rsid w:val="00E84A91"/>
    <w:rsid w:val="00E84D2E"/>
    <w:rsid w:val="00E850F3"/>
    <w:rsid w:val="00E85201"/>
    <w:rsid w:val="00E85539"/>
    <w:rsid w:val="00E85B36"/>
    <w:rsid w:val="00E86C79"/>
    <w:rsid w:val="00E92847"/>
    <w:rsid w:val="00E9328B"/>
    <w:rsid w:val="00E93353"/>
    <w:rsid w:val="00E94623"/>
    <w:rsid w:val="00E951F6"/>
    <w:rsid w:val="00E953F6"/>
    <w:rsid w:val="00E9557E"/>
    <w:rsid w:val="00E9569D"/>
    <w:rsid w:val="00E972D0"/>
    <w:rsid w:val="00E97A6E"/>
    <w:rsid w:val="00EA1C23"/>
    <w:rsid w:val="00EA23FD"/>
    <w:rsid w:val="00EA29DE"/>
    <w:rsid w:val="00EA2D36"/>
    <w:rsid w:val="00EA3601"/>
    <w:rsid w:val="00EA37DA"/>
    <w:rsid w:val="00EA3D64"/>
    <w:rsid w:val="00EA4E77"/>
    <w:rsid w:val="00EA5C96"/>
    <w:rsid w:val="00EA6273"/>
    <w:rsid w:val="00EA68D2"/>
    <w:rsid w:val="00EA7430"/>
    <w:rsid w:val="00EA7F1E"/>
    <w:rsid w:val="00EB0EB7"/>
    <w:rsid w:val="00EB2441"/>
    <w:rsid w:val="00EB39AA"/>
    <w:rsid w:val="00EB67C2"/>
    <w:rsid w:val="00EB6F67"/>
    <w:rsid w:val="00EB76A3"/>
    <w:rsid w:val="00EB7739"/>
    <w:rsid w:val="00EB7865"/>
    <w:rsid w:val="00EB7F1A"/>
    <w:rsid w:val="00EC0B08"/>
    <w:rsid w:val="00EC15B6"/>
    <w:rsid w:val="00EC16AF"/>
    <w:rsid w:val="00EC1ACF"/>
    <w:rsid w:val="00EC27E0"/>
    <w:rsid w:val="00EC29C6"/>
    <w:rsid w:val="00EC318E"/>
    <w:rsid w:val="00EC329F"/>
    <w:rsid w:val="00EC4CB4"/>
    <w:rsid w:val="00EC5BBE"/>
    <w:rsid w:val="00EC5C90"/>
    <w:rsid w:val="00EC63D0"/>
    <w:rsid w:val="00EC6D21"/>
    <w:rsid w:val="00EC71E5"/>
    <w:rsid w:val="00EC7E1C"/>
    <w:rsid w:val="00EC7FE9"/>
    <w:rsid w:val="00ED0474"/>
    <w:rsid w:val="00ED3179"/>
    <w:rsid w:val="00ED3B42"/>
    <w:rsid w:val="00ED3F5F"/>
    <w:rsid w:val="00ED6AFC"/>
    <w:rsid w:val="00ED7422"/>
    <w:rsid w:val="00ED7443"/>
    <w:rsid w:val="00ED7A6C"/>
    <w:rsid w:val="00ED7F6C"/>
    <w:rsid w:val="00EE1D88"/>
    <w:rsid w:val="00EE2406"/>
    <w:rsid w:val="00EE24F9"/>
    <w:rsid w:val="00EE25D1"/>
    <w:rsid w:val="00EE26AC"/>
    <w:rsid w:val="00EE271D"/>
    <w:rsid w:val="00EE2A01"/>
    <w:rsid w:val="00EE44C6"/>
    <w:rsid w:val="00EE44F0"/>
    <w:rsid w:val="00EE4A73"/>
    <w:rsid w:val="00EE4DDF"/>
    <w:rsid w:val="00EE5620"/>
    <w:rsid w:val="00EE5F3F"/>
    <w:rsid w:val="00EE6F06"/>
    <w:rsid w:val="00EE7DFC"/>
    <w:rsid w:val="00EF057D"/>
    <w:rsid w:val="00EF1953"/>
    <w:rsid w:val="00EF19A0"/>
    <w:rsid w:val="00EF19E0"/>
    <w:rsid w:val="00EF2BA4"/>
    <w:rsid w:val="00EF3221"/>
    <w:rsid w:val="00EF3C42"/>
    <w:rsid w:val="00EF3EB2"/>
    <w:rsid w:val="00EF40F2"/>
    <w:rsid w:val="00EF4F60"/>
    <w:rsid w:val="00EF5523"/>
    <w:rsid w:val="00EF7940"/>
    <w:rsid w:val="00EF7B9C"/>
    <w:rsid w:val="00F002A9"/>
    <w:rsid w:val="00F00D2E"/>
    <w:rsid w:val="00F0124F"/>
    <w:rsid w:val="00F0141F"/>
    <w:rsid w:val="00F01B50"/>
    <w:rsid w:val="00F033BD"/>
    <w:rsid w:val="00F033EC"/>
    <w:rsid w:val="00F053AD"/>
    <w:rsid w:val="00F0689B"/>
    <w:rsid w:val="00F06CEC"/>
    <w:rsid w:val="00F07AD9"/>
    <w:rsid w:val="00F102D2"/>
    <w:rsid w:val="00F103F0"/>
    <w:rsid w:val="00F10FF4"/>
    <w:rsid w:val="00F111FE"/>
    <w:rsid w:val="00F13145"/>
    <w:rsid w:val="00F1369E"/>
    <w:rsid w:val="00F14070"/>
    <w:rsid w:val="00F16146"/>
    <w:rsid w:val="00F16CC7"/>
    <w:rsid w:val="00F172DC"/>
    <w:rsid w:val="00F204F7"/>
    <w:rsid w:val="00F21667"/>
    <w:rsid w:val="00F217BF"/>
    <w:rsid w:val="00F2205D"/>
    <w:rsid w:val="00F24612"/>
    <w:rsid w:val="00F24B1A"/>
    <w:rsid w:val="00F250DB"/>
    <w:rsid w:val="00F25219"/>
    <w:rsid w:val="00F264F7"/>
    <w:rsid w:val="00F266AB"/>
    <w:rsid w:val="00F31A57"/>
    <w:rsid w:val="00F31F9B"/>
    <w:rsid w:val="00F329F7"/>
    <w:rsid w:val="00F33192"/>
    <w:rsid w:val="00F33860"/>
    <w:rsid w:val="00F33FD3"/>
    <w:rsid w:val="00F34B5F"/>
    <w:rsid w:val="00F3646D"/>
    <w:rsid w:val="00F366DC"/>
    <w:rsid w:val="00F36B4D"/>
    <w:rsid w:val="00F37939"/>
    <w:rsid w:val="00F37F15"/>
    <w:rsid w:val="00F40343"/>
    <w:rsid w:val="00F4078C"/>
    <w:rsid w:val="00F4085F"/>
    <w:rsid w:val="00F40C82"/>
    <w:rsid w:val="00F41052"/>
    <w:rsid w:val="00F41C84"/>
    <w:rsid w:val="00F41E5C"/>
    <w:rsid w:val="00F44307"/>
    <w:rsid w:val="00F44327"/>
    <w:rsid w:val="00F44809"/>
    <w:rsid w:val="00F45018"/>
    <w:rsid w:val="00F4526D"/>
    <w:rsid w:val="00F45727"/>
    <w:rsid w:val="00F45873"/>
    <w:rsid w:val="00F458D9"/>
    <w:rsid w:val="00F46CA1"/>
    <w:rsid w:val="00F4752F"/>
    <w:rsid w:val="00F4759D"/>
    <w:rsid w:val="00F50784"/>
    <w:rsid w:val="00F509FC"/>
    <w:rsid w:val="00F53E63"/>
    <w:rsid w:val="00F557A9"/>
    <w:rsid w:val="00F568FC"/>
    <w:rsid w:val="00F57417"/>
    <w:rsid w:val="00F5768A"/>
    <w:rsid w:val="00F579F9"/>
    <w:rsid w:val="00F57F87"/>
    <w:rsid w:val="00F613D9"/>
    <w:rsid w:val="00F621B7"/>
    <w:rsid w:val="00F62AF6"/>
    <w:rsid w:val="00F62AF9"/>
    <w:rsid w:val="00F65A4D"/>
    <w:rsid w:val="00F66375"/>
    <w:rsid w:val="00F70CBE"/>
    <w:rsid w:val="00F7124C"/>
    <w:rsid w:val="00F72FDF"/>
    <w:rsid w:val="00F75138"/>
    <w:rsid w:val="00F76C3C"/>
    <w:rsid w:val="00F76D55"/>
    <w:rsid w:val="00F77346"/>
    <w:rsid w:val="00F7738D"/>
    <w:rsid w:val="00F807BF"/>
    <w:rsid w:val="00F82D39"/>
    <w:rsid w:val="00F8639C"/>
    <w:rsid w:val="00F869DC"/>
    <w:rsid w:val="00F9020F"/>
    <w:rsid w:val="00F93610"/>
    <w:rsid w:val="00F95B8B"/>
    <w:rsid w:val="00F9665C"/>
    <w:rsid w:val="00F97016"/>
    <w:rsid w:val="00F976DE"/>
    <w:rsid w:val="00FA0808"/>
    <w:rsid w:val="00FA0B72"/>
    <w:rsid w:val="00FA387B"/>
    <w:rsid w:val="00FA38DD"/>
    <w:rsid w:val="00FA5070"/>
    <w:rsid w:val="00FA5DEE"/>
    <w:rsid w:val="00FA6268"/>
    <w:rsid w:val="00FA6661"/>
    <w:rsid w:val="00FA7057"/>
    <w:rsid w:val="00FB02A2"/>
    <w:rsid w:val="00FB1979"/>
    <w:rsid w:val="00FB2CAA"/>
    <w:rsid w:val="00FB397F"/>
    <w:rsid w:val="00FB3B2D"/>
    <w:rsid w:val="00FB4132"/>
    <w:rsid w:val="00FB427D"/>
    <w:rsid w:val="00FB5AA6"/>
    <w:rsid w:val="00FB61E3"/>
    <w:rsid w:val="00FB6C43"/>
    <w:rsid w:val="00FB7DB3"/>
    <w:rsid w:val="00FC25A3"/>
    <w:rsid w:val="00FC32F9"/>
    <w:rsid w:val="00FC3584"/>
    <w:rsid w:val="00FC3922"/>
    <w:rsid w:val="00FC4E6B"/>
    <w:rsid w:val="00FC5CDA"/>
    <w:rsid w:val="00FC6161"/>
    <w:rsid w:val="00FC73CF"/>
    <w:rsid w:val="00FC7BFB"/>
    <w:rsid w:val="00FC7CEE"/>
    <w:rsid w:val="00FD196E"/>
    <w:rsid w:val="00FD20F7"/>
    <w:rsid w:val="00FD4CB7"/>
    <w:rsid w:val="00FD52C7"/>
    <w:rsid w:val="00FD66D0"/>
    <w:rsid w:val="00FD67A1"/>
    <w:rsid w:val="00FD6FCF"/>
    <w:rsid w:val="00FE3907"/>
    <w:rsid w:val="00FE3F05"/>
    <w:rsid w:val="00FE578F"/>
    <w:rsid w:val="00FE654D"/>
    <w:rsid w:val="00FF017D"/>
    <w:rsid w:val="00FF0F52"/>
    <w:rsid w:val="00FF12A8"/>
    <w:rsid w:val="00FF1AAA"/>
    <w:rsid w:val="00FF1E0E"/>
    <w:rsid w:val="00FF2525"/>
    <w:rsid w:val="00FF2E1A"/>
    <w:rsid w:val="00FF40F8"/>
    <w:rsid w:val="00FF659B"/>
    <w:rsid w:val="00FF6CEE"/>
    <w:rsid w:val="00FF78BA"/>
    <w:rsid w:val="00FF7CE4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A32F37-6705-4CC6-9A94-E77A6A649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5A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550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857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7D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A21C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455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550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unhideWhenUsed/>
    <w:rsid w:val="00455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E30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30F64"/>
  </w:style>
  <w:style w:type="paragraph" w:styleId="a9">
    <w:name w:val="footer"/>
    <w:basedOn w:val="a"/>
    <w:link w:val="aa"/>
    <w:uiPriority w:val="99"/>
    <w:unhideWhenUsed/>
    <w:rsid w:val="00E30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30F64"/>
  </w:style>
  <w:style w:type="character" w:customStyle="1" w:styleId="pt-a0-000004">
    <w:name w:val="pt-a0-000004"/>
    <w:basedOn w:val="a0"/>
    <w:rsid w:val="00F366DC"/>
  </w:style>
  <w:style w:type="character" w:customStyle="1" w:styleId="apple-converted-space">
    <w:name w:val="apple-converted-space"/>
    <w:basedOn w:val="a0"/>
    <w:rsid w:val="00F366DC"/>
  </w:style>
  <w:style w:type="character" w:customStyle="1" w:styleId="pt-a0-000005">
    <w:name w:val="pt-a0-000005"/>
    <w:basedOn w:val="a0"/>
    <w:rsid w:val="00F366DC"/>
  </w:style>
  <w:style w:type="paragraph" w:customStyle="1" w:styleId="pt-a-000003">
    <w:name w:val="pt-a-000003"/>
    <w:basedOn w:val="a"/>
    <w:rsid w:val="00F36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6">
    <w:name w:val="pt-a0-000006"/>
    <w:basedOn w:val="a0"/>
    <w:rsid w:val="00F366DC"/>
  </w:style>
  <w:style w:type="paragraph" w:customStyle="1" w:styleId="pt-aa">
    <w:name w:val="pt-aa"/>
    <w:basedOn w:val="a"/>
    <w:rsid w:val="00F36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b">
    <w:name w:val="pt-ab"/>
    <w:basedOn w:val="a0"/>
    <w:rsid w:val="00F366DC"/>
  </w:style>
  <w:style w:type="paragraph" w:customStyle="1" w:styleId="ConsPlusNormal">
    <w:name w:val="ConsPlusNormal"/>
    <w:rsid w:val="00AE4B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6345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aliases w:val="Официальный"/>
    <w:link w:val="ac"/>
    <w:uiPriority w:val="1"/>
    <w:qFormat/>
    <w:rsid w:val="009A5AA2"/>
    <w:pPr>
      <w:spacing w:after="0" w:line="240" w:lineRule="auto"/>
    </w:pPr>
  </w:style>
  <w:style w:type="paragraph" w:customStyle="1" w:styleId="ConsPlusNonformat">
    <w:name w:val="ConsPlusNonformat"/>
    <w:uiPriority w:val="99"/>
    <w:rsid w:val="00342D5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news-listitemtitle">
    <w:name w:val="news-list_item_title"/>
    <w:basedOn w:val="a"/>
    <w:rsid w:val="008B3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link">
    <w:name w:val="doc_link"/>
    <w:basedOn w:val="a"/>
    <w:rsid w:val="008C0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8C0A08"/>
    <w:rPr>
      <w:b/>
      <w:bCs/>
    </w:rPr>
  </w:style>
  <w:style w:type="paragraph" w:customStyle="1" w:styleId="revann">
    <w:name w:val="rev_ann"/>
    <w:basedOn w:val="a"/>
    <w:rsid w:val="008C0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D30A35"/>
    <w:rPr>
      <w:color w:val="800080" w:themeColor="followedHyperlink"/>
      <w:u w:val="single"/>
    </w:rPr>
  </w:style>
  <w:style w:type="character" w:customStyle="1" w:styleId="blk">
    <w:name w:val="blk"/>
    <w:basedOn w:val="a0"/>
    <w:rsid w:val="00F33192"/>
  </w:style>
  <w:style w:type="character" w:customStyle="1" w:styleId="b">
    <w:name w:val="b"/>
    <w:basedOn w:val="a0"/>
    <w:rsid w:val="00F33192"/>
  </w:style>
  <w:style w:type="paragraph" w:styleId="af">
    <w:name w:val="Balloon Text"/>
    <w:basedOn w:val="a"/>
    <w:link w:val="af0"/>
    <w:uiPriority w:val="99"/>
    <w:semiHidden/>
    <w:unhideWhenUsed/>
    <w:rsid w:val="00096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96ADD"/>
    <w:rPr>
      <w:rFonts w:ascii="Segoe UI" w:hAnsi="Segoe UI" w:cs="Segoe UI"/>
      <w:sz w:val="18"/>
      <w:szCs w:val="18"/>
    </w:rPr>
  </w:style>
  <w:style w:type="character" w:customStyle="1" w:styleId="ep">
    <w:name w:val="ep"/>
    <w:basedOn w:val="a0"/>
    <w:rsid w:val="008402B8"/>
  </w:style>
  <w:style w:type="paragraph" w:customStyle="1" w:styleId="pt-a-000001">
    <w:name w:val="pt-a-000001"/>
    <w:basedOn w:val="a"/>
    <w:rsid w:val="002F6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2">
    <w:name w:val="pt-a0-000002"/>
    <w:basedOn w:val="a0"/>
    <w:rsid w:val="002F6E48"/>
  </w:style>
  <w:style w:type="character" w:customStyle="1" w:styleId="pt-a0-000003">
    <w:name w:val="pt-a0-000003"/>
    <w:basedOn w:val="a0"/>
    <w:rsid w:val="002F6E48"/>
  </w:style>
  <w:style w:type="character" w:customStyle="1" w:styleId="doccaption">
    <w:name w:val="doccaption"/>
    <w:basedOn w:val="a0"/>
    <w:rsid w:val="00E14B9C"/>
  </w:style>
  <w:style w:type="character" w:customStyle="1" w:styleId="10">
    <w:name w:val="Заголовок 1 Знак"/>
    <w:basedOn w:val="a0"/>
    <w:link w:val="1"/>
    <w:uiPriority w:val="9"/>
    <w:rsid w:val="006D5A8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pt-defaultparagraphfont-000014">
    <w:name w:val="pt-defaultparagraphfont-000014"/>
    <w:basedOn w:val="a0"/>
    <w:rsid w:val="00500266"/>
  </w:style>
  <w:style w:type="paragraph" w:customStyle="1" w:styleId="style-article">
    <w:name w:val="style-article"/>
    <w:basedOn w:val="a"/>
    <w:rsid w:val="006B5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857B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pt-a-000005">
    <w:name w:val="pt-a-000005"/>
    <w:basedOn w:val="a"/>
    <w:rsid w:val="00D67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aliases w:val="Официальный Знак"/>
    <w:link w:val="ab"/>
    <w:uiPriority w:val="1"/>
    <w:rsid w:val="006F0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9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2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2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82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8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76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7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44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674764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750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0061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5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23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7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1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2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7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9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1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08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7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95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185215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57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9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6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9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97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41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562397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28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0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2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5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4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4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5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2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7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2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5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3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5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6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3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11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7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9961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6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8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7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0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858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75035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3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4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5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7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9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3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7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8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0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3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4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2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5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6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1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9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2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0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4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1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2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6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3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3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7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6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2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0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7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7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12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5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5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7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9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9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3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1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2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6237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08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42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31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890325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66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1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5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8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1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8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5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6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0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8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7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5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2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1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6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2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6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0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7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4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0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0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6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65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1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1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2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9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4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2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4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8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5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9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2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6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6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2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8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5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0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4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3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4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8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70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143059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873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1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2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7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9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5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1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2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6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1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4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7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7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8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7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8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5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8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8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9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2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8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7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6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5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3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4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4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6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0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0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4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3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0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0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5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1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67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194563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96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1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5904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4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2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4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44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62409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43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7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0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5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2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3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0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5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0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0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1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7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5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2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6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7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23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2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118328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92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5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2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2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0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2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5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7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7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8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9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8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4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4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5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54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863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31911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16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9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7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7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8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4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3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3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2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600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3018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76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13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74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2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5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2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66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0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9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8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4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5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6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9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2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8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1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4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8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0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6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8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6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2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7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5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2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7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7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4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9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5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6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3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9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4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9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9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9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2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2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34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1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8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71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89286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2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4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3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9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3875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65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5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3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7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0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5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0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0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6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cons/cgi/online.cgi?req=doc&amp;base=LAW&amp;n=499307&amp;rnd=3ZnUGA" TargetMode="External"/><Relationship Id="rId13" Type="http://schemas.openxmlformats.org/officeDocument/2006/relationships/hyperlink" Target="https://www.consultant.ru/cons/cgi/online.cgi?req=doc&amp;base=LAW&amp;n=503646&amp;rnd=iIDmO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onsultant.ru/cons/cgi/online.cgi?req=doc&amp;base=LAW&amp;n=503057&amp;rnd=CAl9TQ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cons/cgi/online.cgi?req=doc&amp;base=LAW&amp;n=502483&amp;rnd=kRyGkQ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consultant.ru/cons/cgi/online.cgi?req=doc&amp;base=LAW&amp;n=501907&amp;rnd=KJXA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cons/cgi/online.cgi?req=doc&amp;base=LAW&amp;n=502193&amp;rnd=KJXA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0C4FC-F9E8-42A4-8412-AD5ACB2F8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1</Pages>
  <Words>1833</Words>
  <Characters>10453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ZakharovVO</dc:creator>
  <cp:lastModifiedBy>Джамбули В. Цирекидзе</cp:lastModifiedBy>
  <cp:revision>129</cp:revision>
  <cp:lastPrinted>2021-12-29T13:25:00Z</cp:lastPrinted>
  <dcterms:created xsi:type="dcterms:W3CDTF">2024-07-18T08:30:00Z</dcterms:created>
  <dcterms:modified xsi:type="dcterms:W3CDTF">2025-05-05T12:11:00Z</dcterms:modified>
</cp:coreProperties>
</file>